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01" w:rsidRDefault="00973B01" w:rsidP="00973B01"/>
    <w:p w:rsidR="00973B01" w:rsidRDefault="00973B01" w:rsidP="00973B01"/>
    <w:p w:rsidR="00973B01" w:rsidRDefault="00973B01" w:rsidP="00973B01"/>
    <w:p w:rsidR="00973B01" w:rsidRDefault="00973B01" w:rsidP="00973B01"/>
    <w:p w:rsidR="00973B01" w:rsidRDefault="00973B01" w:rsidP="00973B01"/>
    <w:p w:rsidR="00973B01" w:rsidRDefault="00045ADB" w:rsidP="00973B01">
      <w:pPr>
        <w:jc w:val="center"/>
        <w:rPr>
          <w:rFonts w:ascii="Palatino Linotype" w:hAnsi="Palatino Linotype"/>
          <w:b/>
          <w:sz w:val="48"/>
          <w:szCs w:val="48"/>
        </w:rPr>
      </w:pPr>
      <w:r>
        <w:rPr>
          <w:noProof/>
        </w:rPr>
        <w:drawing>
          <wp:inline distT="0" distB="0" distL="0" distR="0">
            <wp:extent cx="2047875" cy="704850"/>
            <wp:effectExtent l="19050" t="0" r="9525" b="0"/>
            <wp:docPr id="2"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7"/>
                    <a:srcRect/>
                    <a:stretch>
                      <a:fillRect/>
                    </a:stretch>
                  </pic:blipFill>
                  <pic:spPr bwMode="auto">
                    <a:xfrm>
                      <a:off x="0" y="0"/>
                      <a:ext cx="2047875" cy="704850"/>
                    </a:xfrm>
                    <a:prstGeom prst="rect">
                      <a:avLst/>
                    </a:prstGeom>
                    <a:noFill/>
                    <a:ln w="9525">
                      <a:noFill/>
                      <a:miter lim="800000"/>
                      <a:headEnd/>
                      <a:tailEnd/>
                    </a:ln>
                  </pic:spPr>
                </pic:pic>
              </a:graphicData>
            </a:graphic>
          </wp:inline>
        </w:drawing>
      </w:r>
    </w:p>
    <w:p w:rsidR="00973B01" w:rsidRDefault="00973B01" w:rsidP="00973B01">
      <w:pPr>
        <w:jc w:val="right"/>
        <w:rPr>
          <w:rFonts w:ascii="Palatino Linotype" w:hAnsi="Palatino Linotype"/>
          <w:b/>
          <w:sz w:val="48"/>
          <w:szCs w:val="48"/>
        </w:rPr>
      </w:pPr>
    </w:p>
    <w:p w:rsidR="00973B01" w:rsidRPr="00BB7C17" w:rsidRDefault="00973B01" w:rsidP="00973B01">
      <w:pPr>
        <w:jc w:val="right"/>
        <w:rPr>
          <w:sz w:val="16"/>
          <w:szCs w:val="16"/>
        </w:rPr>
      </w:pPr>
    </w:p>
    <w:p w:rsidR="00973B01" w:rsidRDefault="00973B01" w:rsidP="00973B01">
      <w:pPr>
        <w:jc w:val="right"/>
      </w:pPr>
    </w:p>
    <w:p w:rsidR="00973B01" w:rsidRDefault="00973B01" w:rsidP="00973B01">
      <w:pPr>
        <w:pStyle w:val="ListBullet"/>
        <w:numPr>
          <w:ilvl w:val="0"/>
          <w:numId w:val="0"/>
        </w:numPr>
        <w:jc w:val="right"/>
        <w:rPr>
          <w:b/>
          <w:sz w:val="48"/>
          <w:szCs w:val="48"/>
        </w:rPr>
      </w:pPr>
    </w:p>
    <w:p w:rsidR="00973B01" w:rsidRDefault="00973B01" w:rsidP="00973B01">
      <w:pPr>
        <w:pStyle w:val="ListBullet"/>
        <w:numPr>
          <w:ilvl w:val="0"/>
          <w:numId w:val="0"/>
        </w:numPr>
        <w:jc w:val="center"/>
        <w:rPr>
          <w:b/>
          <w:sz w:val="48"/>
          <w:szCs w:val="48"/>
        </w:rPr>
      </w:pPr>
      <w:r>
        <w:rPr>
          <w:b/>
          <w:sz w:val="48"/>
          <w:szCs w:val="48"/>
        </w:rPr>
        <w:t xml:space="preserve">Incident Management Process </w:t>
      </w:r>
    </w:p>
    <w:p w:rsidR="00973B01" w:rsidRDefault="00973B01" w:rsidP="00973B01">
      <w:pPr>
        <w:pStyle w:val="ListBullet"/>
        <w:numPr>
          <w:ilvl w:val="0"/>
          <w:numId w:val="0"/>
        </w:numPr>
        <w:jc w:val="right"/>
        <w:rPr>
          <w:b/>
          <w:sz w:val="48"/>
          <w:szCs w:val="48"/>
        </w:rPr>
      </w:pPr>
    </w:p>
    <w:p w:rsidR="00973B01" w:rsidRPr="00E86EC0" w:rsidRDefault="00973B01" w:rsidP="00973B01">
      <w:pPr>
        <w:jc w:val="right"/>
        <w:rPr>
          <w:sz w:val="48"/>
          <w:szCs w:val="48"/>
        </w:rPr>
      </w:pPr>
    </w:p>
    <w:p w:rsidR="00973B01" w:rsidRDefault="00973B01" w:rsidP="00973B01">
      <w:pPr>
        <w:jc w:val="right"/>
        <w:rPr>
          <w:rFonts w:ascii="Palatino Linotype" w:hAnsi="Palatino Linotype"/>
          <w:b/>
          <w:sz w:val="36"/>
          <w:szCs w:val="36"/>
        </w:rPr>
      </w:pPr>
    </w:p>
    <w:p w:rsidR="00973B01" w:rsidRPr="00A82A42" w:rsidRDefault="00973B01" w:rsidP="00973B01">
      <w:pPr>
        <w:pStyle w:val="BodyText"/>
      </w:pPr>
    </w:p>
    <w:p w:rsidR="00973B01" w:rsidRDefault="00973B01" w:rsidP="00973B01">
      <w:pPr>
        <w:pStyle w:val="BodyText"/>
      </w:pPr>
    </w:p>
    <w:p w:rsidR="00973B01" w:rsidRPr="00A82A42" w:rsidRDefault="00973B01" w:rsidP="00973B01">
      <w:pPr>
        <w:pStyle w:val="BodyText"/>
      </w:pPr>
    </w:p>
    <w:p w:rsidR="00973B01" w:rsidRPr="00A82A42" w:rsidRDefault="00973B01" w:rsidP="00973B01">
      <w:pPr>
        <w:pStyle w:val="BodyText"/>
      </w:pPr>
    </w:p>
    <w:p w:rsidR="00973B01" w:rsidRDefault="00973B01" w:rsidP="00973B01">
      <w:pPr>
        <w:pStyle w:val="BodyText"/>
      </w:pPr>
    </w:p>
    <w:p w:rsidR="00973B01" w:rsidRDefault="00973B01" w:rsidP="00973B01">
      <w:pPr>
        <w:pStyle w:val="BodyText"/>
      </w:pPr>
    </w:p>
    <w:p w:rsidR="00973B01" w:rsidRDefault="00973B01" w:rsidP="00973B01">
      <w:pPr>
        <w:pStyle w:val="BodyText"/>
      </w:pPr>
    </w:p>
    <w:p w:rsidR="00973B01" w:rsidRDefault="00973B01" w:rsidP="00973B01">
      <w:pPr>
        <w:pStyle w:val="BodyText"/>
      </w:pPr>
    </w:p>
    <w:p w:rsidR="00973B01" w:rsidRDefault="00973B01" w:rsidP="00973B01">
      <w:pPr>
        <w:pStyle w:val="BodyText"/>
      </w:pPr>
    </w:p>
    <w:p w:rsidR="00973B01" w:rsidRDefault="00973B01" w:rsidP="00973B01">
      <w:pPr>
        <w:pStyle w:val="BodyText"/>
      </w:pPr>
    </w:p>
    <w:p w:rsidR="00973B01" w:rsidRDefault="00973B01" w:rsidP="00973B01">
      <w:pPr>
        <w:pStyle w:val="BodyText"/>
      </w:pPr>
    </w:p>
    <w:p w:rsidR="00973B01" w:rsidRDefault="00973B01" w:rsidP="00973B01">
      <w:pPr>
        <w:pStyle w:val="BodyText"/>
      </w:pPr>
    </w:p>
    <w:p w:rsidR="00973B01" w:rsidRDefault="00973B01" w:rsidP="00973B01">
      <w:pPr>
        <w:pStyle w:val="BodyText"/>
      </w:pPr>
    </w:p>
    <w:p w:rsidR="00973B01" w:rsidRDefault="00973B01" w:rsidP="00973B01">
      <w:pPr>
        <w:pStyle w:val="BodyText"/>
      </w:pPr>
    </w:p>
    <w:p w:rsidR="00973B01" w:rsidRDefault="00973B01" w:rsidP="00973B01">
      <w:pPr>
        <w:pStyle w:val="BodyText"/>
      </w:pPr>
    </w:p>
    <w:p w:rsidR="00973B01" w:rsidRDefault="00973B01" w:rsidP="00973B01">
      <w:pPr>
        <w:pStyle w:val="BodyText"/>
      </w:pPr>
    </w:p>
    <w:p w:rsidR="00973B01" w:rsidRDefault="00973B01" w:rsidP="00973B01">
      <w:pPr>
        <w:pStyle w:val="BodyText"/>
      </w:pPr>
    </w:p>
    <w:p w:rsidR="00973B01" w:rsidRDefault="00973B01" w:rsidP="00973B01">
      <w:pPr>
        <w:pStyle w:val="BodyText"/>
      </w:pPr>
    </w:p>
    <w:p w:rsidR="00973B01" w:rsidRDefault="00973B01" w:rsidP="00973B01">
      <w:pPr>
        <w:pStyle w:val="BodyText"/>
      </w:pPr>
    </w:p>
    <w:p w:rsidR="00973B01" w:rsidRDefault="00973B01" w:rsidP="00973B01">
      <w:pPr>
        <w:pStyle w:val="BodyText"/>
      </w:pPr>
    </w:p>
    <w:p w:rsidR="00973B01" w:rsidRDefault="00973B01" w:rsidP="00973B01">
      <w:pPr>
        <w:pStyle w:val="BodyText"/>
        <w:tabs>
          <w:tab w:val="center" w:pos="6133"/>
        </w:tabs>
        <w:ind w:left="2880" w:firstLine="720"/>
        <w:rPr>
          <w:b/>
          <w:u w:val="single"/>
        </w:rPr>
      </w:pPr>
    </w:p>
    <w:p w:rsidR="00973B01" w:rsidRDefault="00973B01" w:rsidP="00973B01">
      <w:pPr>
        <w:pStyle w:val="BodyText"/>
        <w:tabs>
          <w:tab w:val="center" w:pos="6133"/>
        </w:tabs>
        <w:ind w:left="2880" w:firstLine="720"/>
      </w:pPr>
    </w:p>
    <w:p w:rsidR="00973B01" w:rsidRPr="00A82A42" w:rsidRDefault="00973B01" w:rsidP="00973B01">
      <w:pPr>
        <w:pStyle w:val="BodyText"/>
      </w:pPr>
    </w:p>
    <w:p w:rsidR="00973B01" w:rsidRDefault="00973B01" w:rsidP="00973B01">
      <w:pPr>
        <w:pStyle w:val="BodyText"/>
        <w:rPr>
          <w:b/>
        </w:rPr>
      </w:pPr>
    </w:p>
    <w:p w:rsidR="00973B01" w:rsidRPr="004C2194" w:rsidRDefault="00973B01" w:rsidP="00973B01">
      <w:pPr>
        <w:pStyle w:val="BodyText"/>
        <w:rPr>
          <w:b/>
        </w:rPr>
      </w:pPr>
      <w:r>
        <w:rPr>
          <w:b/>
        </w:rPr>
        <w:t>Version</w:t>
      </w:r>
      <w:r w:rsidRPr="004C2194">
        <w:rPr>
          <w:b/>
        </w:rPr>
        <w:t xml:space="preserve"> History</w:t>
      </w:r>
      <w:r>
        <w:rPr>
          <w:b/>
        </w:rPr>
        <w:t xml:space="preserve"> </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1197"/>
        <w:gridCol w:w="3195"/>
        <w:gridCol w:w="1440"/>
        <w:gridCol w:w="1242"/>
        <w:gridCol w:w="1206"/>
      </w:tblGrid>
      <w:tr w:rsidR="00973B01" w:rsidRPr="008854E7" w:rsidTr="00926F0E">
        <w:trPr>
          <w:trHeight w:val="400"/>
        </w:trPr>
        <w:tc>
          <w:tcPr>
            <w:tcW w:w="666" w:type="dxa"/>
            <w:shd w:val="clear" w:color="auto" w:fill="E6E6E6"/>
            <w:vAlign w:val="center"/>
          </w:tcPr>
          <w:p w:rsidR="00973B01" w:rsidRPr="008854E7" w:rsidRDefault="00973B01" w:rsidP="00926F0E">
            <w:pPr>
              <w:rPr>
                <w:rFonts w:ascii="Palatino Linotype" w:hAnsi="Palatino Linotype"/>
                <w:b/>
                <w:sz w:val="20"/>
                <w:szCs w:val="20"/>
              </w:rPr>
            </w:pPr>
            <w:r w:rsidRPr="008854E7">
              <w:rPr>
                <w:rFonts w:ascii="Palatino Linotype" w:hAnsi="Palatino Linotype"/>
                <w:b/>
                <w:sz w:val="20"/>
                <w:szCs w:val="20"/>
              </w:rPr>
              <w:t>Ver. No.</w:t>
            </w:r>
          </w:p>
        </w:tc>
        <w:tc>
          <w:tcPr>
            <w:tcW w:w="1197" w:type="dxa"/>
            <w:shd w:val="clear" w:color="auto" w:fill="E6E6E6"/>
            <w:vAlign w:val="center"/>
          </w:tcPr>
          <w:p w:rsidR="00973B01" w:rsidRPr="008854E7" w:rsidRDefault="00973B01" w:rsidP="00926F0E">
            <w:pPr>
              <w:jc w:val="center"/>
              <w:rPr>
                <w:rFonts w:ascii="Palatino Linotype" w:hAnsi="Palatino Linotype"/>
                <w:b/>
                <w:sz w:val="20"/>
                <w:szCs w:val="20"/>
              </w:rPr>
            </w:pPr>
            <w:r w:rsidRPr="008854E7">
              <w:rPr>
                <w:rFonts w:ascii="Palatino Linotype" w:hAnsi="Palatino Linotype"/>
                <w:b/>
                <w:sz w:val="20"/>
                <w:szCs w:val="20"/>
              </w:rPr>
              <w:t>Release Date</w:t>
            </w:r>
          </w:p>
        </w:tc>
        <w:tc>
          <w:tcPr>
            <w:tcW w:w="3195" w:type="dxa"/>
            <w:shd w:val="clear" w:color="auto" w:fill="E6E6E6"/>
            <w:vAlign w:val="center"/>
          </w:tcPr>
          <w:p w:rsidR="00973B01" w:rsidRPr="008854E7" w:rsidRDefault="00973B01" w:rsidP="00926F0E">
            <w:pPr>
              <w:jc w:val="center"/>
              <w:rPr>
                <w:rFonts w:ascii="Palatino Linotype" w:hAnsi="Palatino Linotype"/>
                <w:b/>
                <w:sz w:val="20"/>
                <w:szCs w:val="20"/>
              </w:rPr>
            </w:pPr>
            <w:r w:rsidRPr="008854E7">
              <w:rPr>
                <w:rFonts w:ascii="Palatino Linotype" w:hAnsi="Palatino Linotype"/>
                <w:b/>
                <w:sz w:val="20"/>
                <w:szCs w:val="20"/>
              </w:rPr>
              <w:t>Description of Change</w:t>
            </w:r>
          </w:p>
        </w:tc>
        <w:tc>
          <w:tcPr>
            <w:tcW w:w="1440" w:type="dxa"/>
            <w:shd w:val="clear" w:color="auto" w:fill="E6E6E6"/>
            <w:vAlign w:val="center"/>
          </w:tcPr>
          <w:p w:rsidR="00973B01" w:rsidRPr="008854E7" w:rsidRDefault="00973B01" w:rsidP="00926F0E">
            <w:pPr>
              <w:jc w:val="center"/>
              <w:rPr>
                <w:rFonts w:ascii="Palatino Linotype" w:hAnsi="Palatino Linotype"/>
                <w:b/>
                <w:sz w:val="20"/>
                <w:szCs w:val="20"/>
              </w:rPr>
            </w:pPr>
            <w:r w:rsidRPr="008854E7">
              <w:rPr>
                <w:rFonts w:ascii="Palatino Linotype" w:hAnsi="Palatino Linotype"/>
                <w:b/>
                <w:sz w:val="20"/>
                <w:szCs w:val="20"/>
              </w:rPr>
              <w:t>Authored / Revised By</w:t>
            </w:r>
          </w:p>
        </w:tc>
        <w:tc>
          <w:tcPr>
            <w:tcW w:w="1242" w:type="dxa"/>
            <w:shd w:val="clear" w:color="auto" w:fill="E6E6E6"/>
            <w:vAlign w:val="center"/>
          </w:tcPr>
          <w:p w:rsidR="00973B01" w:rsidRPr="008854E7" w:rsidRDefault="00973B01" w:rsidP="00926F0E">
            <w:pPr>
              <w:jc w:val="center"/>
              <w:rPr>
                <w:rFonts w:ascii="Palatino Linotype" w:hAnsi="Palatino Linotype"/>
                <w:b/>
                <w:sz w:val="20"/>
                <w:szCs w:val="20"/>
              </w:rPr>
            </w:pPr>
            <w:r w:rsidRPr="008854E7">
              <w:rPr>
                <w:rFonts w:ascii="Palatino Linotype" w:hAnsi="Palatino Linotype"/>
                <w:b/>
                <w:sz w:val="20"/>
                <w:szCs w:val="20"/>
              </w:rPr>
              <w:t>Reviewed By</w:t>
            </w:r>
          </w:p>
        </w:tc>
        <w:tc>
          <w:tcPr>
            <w:tcW w:w="1206" w:type="dxa"/>
            <w:shd w:val="clear" w:color="auto" w:fill="E6E6E6"/>
            <w:vAlign w:val="center"/>
          </w:tcPr>
          <w:p w:rsidR="00973B01" w:rsidRPr="008854E7" w:rsidRDefault="00973B01" w:rsidP="00926F0E">
            <w:pPr>
              <w:jc w:val="center"/>
              <w:rPr>
                <w:rFonts w:ascii="Palatino Linotype" w:hAnsi="Palatino Linotype"/>
                <w:b/>
                <w:sz w:val="20"/>
                <w:szCs w:val="20"/>
              </w:rPr>
            </w:pPr>
            <w:r w:rsidRPr="008854E7">
              <w:rPr>
                <w:rFonts w:ascii="Palatino Linotype" w:hAnsi="Palatino Linotype"/>
                <w:b/>
                <w:sz w:val="20"/>
                <w:szCs w:val="20"/>
              </w:rPr>
              <w:t>Approved By</w:t>
            </w:r>
          </w:p>
        </w:tc>
      </w:tr>
      <w:tr w:rsidR="00973B01" w:rsidRPr="008854E7" w:rsidTr="00926F0E">
        <w:trPr>
          <w:trHeight w:val="400"/>
        </w:trPr>
        <w:tc>
          <w:tcPr>
            <w:tcW w:w="666" w:type="dxa"/>
            <w:shd w:val="clear" w:color="auto" w:fill="FFFFFF"/>
          </w:tcPr>
          <w:p w:rsidR="00973B01" w:rsidRPr="008854E7" w:rsidRDefault="00973B01" w:rsidP="00926F0E">
            <w:pPr>
              <w:rPr>
                <w:rFonts w:ascii="Palatino Linotype" w:hAnsi="Palatino Linotype"/>
                <w:sz w:val="20"/>
                <w:szCs w:val="20"/>
              </w:rPr>
            </w:pPr>
            <w:r>
              <w:rPr>
                <w:rFonts w:ascii="Palatino Linotype" w:hAnsi="Palatino Linotype"/>
                <w:sz w:val="20"/>
                <w:szCs w:val="20"/>
              </w:rPr>
              <w:t>0.1</w:t>
            </w:r>
          </w:p>
        </w:tc>
        <w:tc>
          <w:tcPr>
            <w:tcW w:w="1197" w:type="dxa"/>
            <w:shd w:val="clear" w:color="auto" w:fill="FFFFFF"/>
          </w:tcPr>
          <w:p w:rsidR="00973B01" w:rsidRPr="008854E7" w:rsidRDefault="00973B01" w:rsidP="00926F0E">
            <w:pPr>
              <w:rPr>
                <w:rFonts w:ascii="Palatino Linotype" w:hAnsi="Palatino Linotype"/>
                <w:sz w:val="20"/>
                <w:szCs w:val="20"/>
              </w:rPr>
            </w:pPr>
            <w:r>
              <w:rPr>
                <w:rFonts w:ascii="Palatino Linotype" w:hAnsi="Palatino Linotype"/>
                <w:sz w:val="20"/>
                <w:szCs w:val="20"/>
              </w:rPr>
              <w:t>13</w:t>
            </w:r>
            <w:r w:rsidRPr="00BB7910">
              <w:rPr>
                <w:rFonts w:ascii="Palatino Linotype" w:hAnsi="Palatino Linotype"/>
                <w:sz w:val="20"/>
                <w:szCs w:val="20"/>
                <w:vertAlign w:val="superscript"/>
              </w:rPr>
              <w:t>th</w:t>
            </w:r>
            <w:r>
              <w:rPr>
                <w:rFonts w:ascii="Palatino Linotype" w:hAnsi="Palatino Linotype"/>
                <w:sz w:val="20"/>
                <w:szCs w:val="20"/>
              </w:rPr>
              <w:t xml:space="preserve"> Aug 2013</w:t>
            </w:r>
          </w:p>
        </w:tc>
        <w:tc>
          <w:tcPr>
            <w:tcW w:w="3195" w:type="dxa"/>
            <w:shd w:val="clear" w:color="auto" w:fill="FFFFFF"/>
          </w:tcPr>
          <w:p w:rsidR="00973B01" w:rsidRPr="008B443C" w:rsidRDefault="00973B01" w:rsidP="00926F0E">
            <w:pPr>
              <w:rPr>
                <w:rFonts w:ascii="Palatino Linotype" w:hAnsi="Palatino Linotype"/>
                <w:sz w:val="20"/>
                <w:szCs w:val="20"/>
              </w:rPr>
            </w:pPr>
            <w:r>
              <w:rPr>
                <w:rFonts w:ascii="Palatino Linotype" w:hAnsi="Palatino Linotype"/>
                <w:sz w:val="20"/>
                <w:szCs w:val="20"/>
              </w:rPr>
              <w:t>Draft Version</w:t>
            </w:r>
          </w:p>
        </w:tc>
        <w:tc>
          <w:tcPr>
            <w:tcW w:w="1440" w:type="dxa"/>
            <w:shd w:val="clear" w:color="auto" w:fill="FFFFFF"/>
          </w:tcPr>
          <w:p w:rsidR="00973B01" w:rsidRPr="008854E7" w:rsidRDefault="00973B01" w:rsidP="00926F0E">
            <w:pPr>
              <w:rPr>
                <w:rFonts w:ascii="Palatino Linotype" w:hAnsi="Palatino Linotype"/>
                <w:sz w:val="20"/>
                <w:szCs w:val="20"/>
              </w:rPr>
            </w:pPr>
            <w:r>
              <w:rPr>
                <w:rFonts w:ascii="Palatino Linotype" w:hAnsi="Palatino Linotype"/>
                <w:sz w:val="20"/>
                <w:szCs w:val="20"/>
              </w:rPr>
              <w:t>Rahul raj</w:t>
            </w:r>
          </w:p>
        </w:tc>
        <w:tc>
          <w:tcPr>
            <w:tcW w:w="1242" w:type="dxa"/>
            <w:shd w:val="clear" w:color="auto" w:fill="FFFFFF"/>
          </w:tcPr>
          <w:p w:rsidR="00973B01" w:rsidRPr="008854E7" w:rsidRDefault="00973B01" w:rsidP="00926F0E">
            <w:pPr>
              <w:rPr>
                <w:rFonts w:ascii="Palatino Linotype" w:hAnsi="Palatino Linotype"/>
                <w:sz w:val="20"/>
                <w:szCs w:val="20"/>
              </w:rPr>
            </w:pPr>
            <w:r>
              <w:rPr>
                <w:rFonts w:ascii="Palatino Linotype" w:hAnsi="Palatino Linotype"/>
                <w:sz w:val="20"/>
                <w:szCs w:val="20"/>
              </w:rPr>
              <w:t>Dhananjay Kumar</w:t>
            </w:r>
          </w:p>
        </w:tc>
        <w:tc>
          <w:tcPr>
            <w:tcW w:w="1206" w:type="dxa"/>
            <w:shd w:val="clear" w:color="auto" w:fill="FFFFFF"/>
          </w:tcPr>
          <w:p w:rsidR="00973B01" w:rsidRDefault="00973B01" w:rsidP="00926F0E">
            <w:r>
              <w:rPr>
                <w:rFonts w:ascii="Palatino Linotype" w:hAnsi="Palatino Linotype"/>
                <w:sz w:val="20"/>
                <w:szCs w:val="20"/>
              </w:rPr>
              <w:t>Ajay Kr. Zalpuri</w:t>
            </w:r>
          </w:p>
        </w:tc>
      </w:tr>
      <w:tr w:rsidR="00973B01" w:rsidRPr="008854E7" w:rsidTr="00926F0E">
        <w:trPr>
          <w:trHeight w:val="400"/>
        </w:trPr>
        <w:tc>
          <w:tcPr>
            <w:tcW w:w="666" w:type="dxa"/>
            <w:shd w:val="clear" w:color="auto" w:fill="FFFFFF"/>
          </w:tcPr>
          <w:p w:rsidR="00973B01" w:rsidRPr="008854E7" w:rsidRDefault="00973B01" w:rsidP="00926F0E">
            <w:pPr>
              <w:rPr>
                <w:rFonts w:ascii="Palatino Linotype" w:hAnsi="Palatino Linotype"/>
                <w:sz w:val="20"/>
                <w:szCs w:val="20"/>
              </w:rPr>
            </w:pPr>
            <w:r>
              <w:rPr>
                <w:rFonts w:ascii="Palatino Linotype" w:hAnsi="Palatino Linotype"/>
                <w:sz w:val="20"/>
                <w:szCs w:val="20"/>
              </w:rPr>
              <w:t>1.0</w:t>
            </w:r>
          </w:p>
        </w:tc>
        <w:tc>
          <w:tcPr>
            <w:tcW w:w="1197" w:type="dxa"/>
            <w:shd w:val="clear" w:color="auto" w:fill="FFFFFF"/>
          </w:tcPr>
          <w:p w:rsidR="00973B01" w:rsidRPr="008854E7" w:rsidRDefault="00973B01" w:rsidP="00926F0E">
            <w:pPr>
              <w:rPr>
                <w:rFonts w:ascii="Palatino Linotype" w:hAnsi="Palatino Linotype"/>
                <w:sz w:val="20"/>
                <w:szCs w:val="20"/>
              </w:rPr>
            </w:pPr>
            <w:r>
              <w:rPr>
                <w:rFonts w:ascii="Palatino Linotype" w:hAnsi="Palatino Linotype"/>
                <w:sz w:val="20"/>
                <w:szCs w:val="20"/>
              </w:rPr>
              <w:t>10</w:t>
            </w:r>
            <w:r>
              <w:rPr>
                <w:rFonts w:ascii="Palatino Linotype" w:hAnsi="Palatino Linotype"/>
                <w:sz w:val="20"/>
                <w:szCs w:val="20"/>
                <w:vertAlign w:val="superscript"/>
              </w:rPr>
              <w:t xml:space="preserve">th </w:t>
            </w:r>
            <w:r>
              <w:rPr>
                <w:rFonts w:ascii="Palatino Linotype" w:hAnsi="Palatino Linotype"/>
                <w:sz w:val="20"/>
                <w:szCs w:val="20"/>
              </w:rPr>
              <w:t>Nov 2013</w:t>
            </w:r>
          </w:p>
        </w:tc>
        <w:tc>
          <w:tcPr>
            <w:tcW w:w="3195" w:type="dxa"/>
            <w:shd w:val="clear" w:color="auto" w:fill="FFFFFF"/>
          </w:tcPr>
          <w:p w:rsidR="00973B01" w:rsidRPr="008B443C" w:rsidRDefault="00973B01" w:rsidP="00926F0E">
            <w:pPr>
              <w:jc w:val="both"/>
              <w:rPr>
                <w:rFonts w:ascii="Palatino Linotype" w:hAnsi="Palatino Linotype"/>
                <w:sz w:val="20"/>
                <w:szCs w:val="20"/>
              </w:rPr>
            </w:pPr>
            <w:r>
              <w:rPr>
                <w:rFonts w:ascii="Palatino Linotype" w:hAnsi="Palatino Linotype"/>
                <w:sz w:val="20"/>
                <w:szCs w:val="20"/>
              </w:rPr>
              <w:t>Baseline</w:t>
            </w:r>
          </w:p>
        </w:tc>
        <w:tc>
          <w:tcPr>
            <w:tcW w:w="1440" w:type="dxa"/>
            <w:shd w:val="clear" w:color="auto" w:fill="FFFFFF"/>
          </w:tcPr>
          <w:p w:rsidR="00973B01" w:rsidRPr="008854E7" w:rsidRDefault="00973B01" w:rsidP="00926F0E">
            <w:pPr>
              <w:rPr>
                <w:rFonts w:ascii="Palatino Linotype" w:hAnsi="Palatino Linotype"/>
                <w:sz w:val="20"/>
                <w:szCs w:val="20"/>
              </w:rPr>
            </w:pPr>
            <w:r>
              <w:rPr>
                <w:rFonts w:ascii="Palatino Linotype" w:hAnsi="Palatino Linotype"/>
                <w:sz w:val="20"/>
                <w:szCs w:val="20"/>
              </w:rPr>
              <w:t>Rahul raj</w:t>
            </w:r>
          </w:p>
        </w:tc>
        <w:tc>
          <w:tcPr>
            <w:tcW w:w="1242" w:type="dxa"/>
            <w:shd w:val="clear" w:color="auto" w:fill="FFFFFF"/>
          </w:tcPr>
          <w:p w:rsidR="00973B01" w:rsidRPr="008854E7" w:rsidRDefault="00973B01" w:rsidP="00926F0E">
            <w:pPr>
              <w:rPr>
                <w:rFonts w:ascii="Palatino Linotype" w:hAnsi="Palatino Linotype"/>
                <w:sz w:val="20"/>
                <w:szCs w:val="20"/>
              </w:rPr>
            </w:pPr>
            <w:r>
              <w:rPr>
                <w:rFonts w:ascii="Palatino Linotype" w:hAnsi="Palatino Linotype"/>
                <w:sz w:val="20"/>
                <w:szCs w:val="20"/>
              </w:rPr>
              <w:t>Dhananjay Kumar</w:t>
            </w:r>
          </w:p>
        </w:tc>
        <w:tc>
          <w:tcPr>
            <w:tcW w:w="1206" w:type="dxa"/>
            <w:shd w:val="clear" w:color="auto" w:fill="FFFFFF"/>
          </w:tcPr>
          <w:p w:rsidR="00973B01" w:rsidRDefault="00973B01" w:rsidP="00926F0E">
            <w:r>
              <w:rPr>
                <w:rFonts w:ascii="Palatino Linotype" w:hAnsi="Palatino Linotype"/>
                <w:sz w:val="20"/>
                <w:szCs w:val="20"/>
              </w:rPr>
              <w:t>Ajay Kr. Zalpuri</w:t>
            </w:r>
          </w:p>
        </w:tc>
      </w:tr>
      <w:tr w:rsidR="005710A8" w:rsidRPr="008854E7" w:rsidTr="00926F0E">
        <w:trPr>
          <w:trHeight w:val="400"/>
        </w:trPr>
        <w:tc>
          <w:tcPr>
            <w:tcW w:w="666" w:type="dxa"/>
            <w:shd w:val="clear" w:color="auto" w:fill="FFFFFF"/>
          </w:tcPr>
          <w:p w:rsidR="005710A8" w:rsidRDefault="005710A8" w:rsidP="005710A8">
            <w:pPr>
              <w:rPr>
                <w:rFonts w:ascii="Palatino Linotype" w:hAnsi="Palatino Linotype"/>
                <w:sz w:val="20"/>
                <w:szCs w:val="20"/>
              </w:rPr>
            </w:pPr>
            <w:r>
              <w:rPr>
                <w:rFonts w:ascii="Palatino Linotype" w:hAnsi="Palatino Linotype"/>
                <w:sz w:val="20"/>
                <w:szCs w:val="20"/>
              </w:rPr>
              <w:t>1.1</w:t>
            </w:r>
          </w:p>
        </w:tc>
        <w:tc>
          <w:tcPr>
            <w:tcW w:w="1197" w:type="dxa"/>
            <w:shd w:val="clear" w:color="auto" w:fill="FFFFFF"/>
          </w:tcPr>
          <w:p w:rsidR="005710A8" w:rsidRDefault="006326D5" w:rsidP="006326D5">
            <w:pPr>
              <w:rPr>
                <w:rFonts w:ascii="Palatino Linotype" w:hAnsi="Palatino Linotype"/>
                <w:sz w:val="20"/>
                <w:szCs w:val="20"/>
              </w:rPr>
            </w:pPr>
            <w:r>
              <w:rPr>
                <w:rFonts w:ascii="Palatino Linotype" w:hAnsi="Palatino Linotype"/>
                <w:sz w:val="20"/>
                <w:szCs w:val="20"/>
              </w:rPr>
              <w:t>29</w:t>
            </w:r>
            <w:r w:rsidRPr="006326D5">
              <w:rPr>
                <w:rFonts w:ascii="Palatino Linotype" w:hAnsi="Palatino Linotype"/>
                <w:sz w:val="20"/>
                <w:szCs w:val="20"/>
                <w:vertAlign w:val="superscript"/>
              </w:rPr>
              <w:t>th</w:t>
            </w:r>
            <w:r>
              <w:rPr>
                <w:rFonts w:ascii="Palatino Linotype" w:hAnsi="Palatino Linotype"/>
                <w:sz w:val="20"/>
                <w:szCs w:val="20"/>
              </w:rPr>
              <w:t xml:space="preserve"> July 2015</w:t>
            </w:r>
            <w:bookmarkStart w:id="0" w:name="_GoBack"/>
            <w:bookmarkEnd w:id="0"/>
          </w:p>
        </w:tc>
        <w:tc>
          <w:tcPr>
            <w:tcW w:w="3195" w:type="dxa"/>
            <w:shd w:val="clear" w:color="auto" w:fill="FFFFFF"/>
          </w:tcPr>
          <w:p w:rsidR="005710A8" w:rsidRDefault="005710A8" w:rsidP="005710A8">
            <w:pPr>
              <w:jc w:val="both"/>
              <w:rPr>
                <w:rFonts w:ascii="Palatino Linotype" w:hAnsi="Palatino Linotype"/>
                <w:sz w:val="20"/>
                <w:szCs w:val="20"/>
              </w:rPr>
            </w:pPr>
            <w:r>
              <w:rPr>
                <w:rFonts w:ascii="Palatino Linotype" w:hAnsi="Palatino Linotype"/>
                <w:sz w:val="20"/>
                <w:szCs w:val="20"/>
              </w:rPr>
              <w:t xml:space="preserve">Clause 6.2 included for </w:t>
            </w:r>
            <w:r w:rsidRPr="00E37514">
              <w:rPr>
                <w:rFonts w:ascii="Palatino Linotype" w:hAnsi="Palatino Linotype"/>
                <w:sz w:val="20"/>
                <w:szCs w:val="20"/>
              </w:rPr>
              <w:t>Responding to the incident with expected time of resolution</w:t>
            </w:r>
          </w:p>
        </w:tc>
        <w:tc>
          <w:tcPr>
            <w:tcW w:w="1440" w:type="dxa"/>
            <w:shd w:val="clear" w:color="auto" w:fill="FFFFFF"/>
          </w:tcPr>
          <w:p w:rsidR="005710A8" w:rsidRDefault="005710A8" w:rsidP="005710A8">
            <w:pPr>
              <w:rPr>
                <w:rFonts w:ascii="Palatino Linotype" w:hAnsi="Palatino Linotype"/>
                <w:sz w:val="20"/>
                <w:szCs w:val="20"/>
              </w:rPr>
            </w:pPr>
            <w:r>
              <w:rPr>
                <w:rFonts w:ascii="Palatino Linotype" w:hAnsi="Palatino Linotype"/>
                <w:sz w:val="20"/>
                <w:szCs w:val="20"/>
              </w:rPr>
              <w:t>Rahul raj</w:t>
            </w:r>
          </w:p>
        </w:tc>
        <w:tc>
          <w:tcPr>
            <w:tcW w:w="1242" w:type="dxa"/>
            <w:shd w:val="clear" w:color="auto" w:fill="FFFFFF"/>
          </w:tcPr>
          <w:p w:rsidR="005710A8" w:rsidRPr="008854E7" w:rsidRDefault="005710A8" w:rsidP="005710A8">
            <w:pPr>
              <w:rPr>
                <w:rFonts w:ascii="Palatino Linotype" w:hAnsi="Palatino Linotype"/>
                <w:sz w:val="20"/>
                <w:szCs w:val="20"/>
              </w:rPr>
            </w:pPr>
            <w:r>
              <w:rPr>
                <w:rFonts w:ascii="Palatino Linotype" w:hAnsi="Palatino Linotype"/>
                <w:sz w:val="20"/>
                <w:szCs w:val="20"/>
              </w:rPr>
              <w:t>Dhananjay Kumar</w:t>
            </w:r>
          </w:p>
        </w:tc>
        <w:tc>
          <w:tcPr>
            <w:tcW w:w="1206" w:type="dxa"/>
            <w:shd w:val="clear" w:color="auto" w:fill="FFFFFF"/>
          </w:tcPr>
          <w:p w:rsidR="005710A8" w:rsidRDefault="005710A8" w:rsidP="005710A8">
            <w:r>
              <w:rPr>
                <w:rFonts w:ascii="Palatino Linotype" w:hAnsi="Palatino Linotype"/>
                <w:sz w:val="20"/>
                <w:szCs w:val="20"/>
              </w:rPr>
              <w:t>Ajay Kr. Zalpuri</w:t>
            </w:r>
          </w:p>
        </w:tc>
      </w:tr>
    </w:tbl>
    <w:p w:rsidR="00973B01" w:rsidRDefault="00973B01" w:rsidP="00973B01">
      <w:pPr>
        <w:pStyle w:val="BodyText"/>
      </w:pPr>
    </w:p>
    <w:p w:rsidR="00973B01" w:rsidRDefault="00973B01" w:rsidP="00973B01">
      <w:pPr>
        <w:pStyle w:val="BodyText"/>
        <w:rPr>
          <w:b/>
        </w:rPr>
      </w:pPr>
    </w:p>
    <w:p w:rsidR="00973B01" w:rsidRDefault="00973B01" w:rsidP="00973B01">
      <w:pPr>
        <w:pStyle w:val="BodyText"/>
        <w:rPr>
          <w:b/>
        </w:rPr>
      </w:pPr>
    </w:p>
    <w:p w:rsidR="00973B01" w:rsidRDefault="00973B01" w:rsidP="00973B01">
      <w:pPr>
        <w:pStyle w:val="BodyText"/>
        <w:rPr>
          <w:b/>
        </w:rPr>
      </w:pPr>
    </w:p>
    <w:p w:rsidR="00973B01" w:rsidRDefault="00973B01" w:rsidP="00973B01">
      <w:pPr>
        <w:pStyle w:val="BodyText"/>
        <w:rPr>
          <w:b/>
        </w:rPr>
      </w:pPr>
    </w:p>
    <w:p w:rsidR="00973B01" w:rsidRDefault="00973B01" w:rsidP="00973B01">
      <w:pPr>
        <w:pStyle w:val="BodyText"/>
      </w:pPr>
    </w:p>
    <w:p w:rsidR="00973B01" w:rsidRDefault="00973B01" w:rsidP="00973B01">
      <w:pPr>
        <w:pStyle w:val="BodyText"/>
        <w:jc w:val="center"/>
        <w:rPr>
          <w:b/>
          <w:u w:val="single"/>
        </w:rPr>
      </w:pPr>
      <w:r>
        <w:rPr>
          <w:b/>
          <w:u w:val="single"/>
        </w:rPr>
        <w:br w:type="page"/>
      </w:r>
    </w:p>
    <w:p w:rsidR="00973B01" w:rsidRDefault="00973B01" w:rsidP="00973B01">
      <w:pPr>
        <w:pStyle w:val="BodyText"/>
        <w:tabs>
          <w:tab w:val="center" w:pos="6133"/>
        </w:tabs>
        <w:ind w:left="2880" w:firstLine="720"/>
        <w:rPr>
          <w:b/>
          <w:u w:val="single"/>
        </w:rPr>
      </w:pPr>
      <w:r w:rsidRPr="003B51BC">
        <w:rPr>
          <w:b/>
          <w:u w:val="single"/>
        </w:rPr>
        <w:lastRenderedPageBreak/>
        <w:t>Table of Contents</w:t>
      </w:r>
    </w:p>
    <w:p w:rsidR="00973B01" w:rsidRDefault="00973B01" w:rsidP="00973B01">
      <w:pPr>
        <w:pStyle w:val="BodyText"/>
        <w:jc w:val="center"/>
        <w:rPr>
          <w:b/>
          <w:u w:val="single"/>
        </w:rPr>
      </w:pPr>
    </w:p>
    <w:p w:rsidR="00973B01" w:rsidRPr="003514E8" w:rsidRDefault="00973B01" w:rsidP="00973B01">
      <w:pPr>
        <w:jc w:val="both"/>
      </w:pPr>
    </w:p>
    <w:p w:rsidR="00973B01" w:rsidRDefault="006D740C" w:rsidP="00973B01">
      <w:pPr>
        <w:pStyle w:val="TOC1"/>
        <w:rPr>
          <w:rFonts w:asciiTheme="minorHAnsi" w:eastAsiaTheme="minorEastAsia" w:hAnsiTheme="minorHAnsi" w:cstheme="minorBidi"/>
          <w:b w:val="0"/>
        </w:rPr>
      </w:pPr>
      <w:r w:rsidRPr="006D740C">
        <w:rPr>
          <w:b w:val="0"/>
        </w:rPr>
        <w:fldChar w:fldCharType="begin"/>
      </w:r>
      <w:r w:rsidR="00973B01">
        <w:rPr>
          <w:b w:val="0"/>
        </w:rPr>
        <w:instrText xml:space="preserve"> TOC \o "1-3" \h \z \u </w:instrText>
      </w:r>
      <w:r w:rsidRPr="006D740C">
        <w:rPr>
          <w:b w:val="0"/>
        </w:rPr>
        <w:fldChar w:fldCharType="separate"/>
      </w:r>
      <w:hyperlink w:anchor="_Toc381029366" w:history="1">
        <w:r w:rsidR="00973B01" w:rsidRPr="00791FD7">
          <w:rPr>
            <w:rStyle w:val="Hyperlink"/>
          </w:rPr>
          <w:t>1.</w:t>
        </w:r>
        <w:r w:rsidR="00973B01">
          <w:rPr>
            <w:rFonts w:asciiTheme="minorHAnsi" w:eastAsiaTheme="minorEastAsia" w:hAnsiTheme="minorHAnsi" w:cstheme="minorBidi"/>
            <w:b w:val="0"/>
          </w:rPr>
          <w:tab/>
        </w:r>
        <w:r w:rsidR="00973B01" w:rsidRPr="00791FD7">
          <w:rPr>
            <w:rStyle w:val="Hyperlink"/>
          </w:rPr>
          <w:t>Introduction</w:t>
        </w:r>
        <w:r w:rsidR="00973B01">
          <w:rPr>
            <w:webHidden/>
          </w:rPr>
          <w:tab/>
        </w:r>
        <w:r>
          <w:rPr>
            <w:webHidden/>
          </w:rPr>
          <w:fldChar w:fldCharType="begin"/>
        </w:r>
        <w:r w:rsidR="00973B01">
          <w:rPr>
            <w:webHidden/>
          </w:rPr>
          <w:instrText xml:space="preserve"> PAGEREF _Toc381029366 \h </w:instrText>
        </w:r>
        <w:r>
          <w:rPr>
            <w:webHidden/>
          </w:rPr>
        </w:r>
        <w:r>
          <w:rPr>
            <w:webHidden/>
          </w:rPr>
          <w:fldChar w:fldCharType="separate"/>
        </w:r>
        <w:r w:rsidR="00973B01">
          <w:rPr>
            <w:webHidden/>
          </w:rPr>
          <w:t>4</w:t>
        </w:r>
        <w:r>
          <w:rPr>
            <w:webHidden/>
          </w:rPr>
          <w:fldChar w:fldCharType="end"/>
        </w:r>
      </w:hyperlink>
    </w:p>
    <w:p w:rsidR="00973B01" w:rsidRDefault="006D740C" w:rsidP="00973B01">
      <w:pPr>
        <w:pStyle w:val="TOC1"/>
        <w:rPr>
          <w:rFonts w:asciiTheme="minorHAnsi" w:eastAsiaTheme="minorEastAsia" w:hAnsiTheme="minorHAnsi" w:cstheme="minorBidi"/>
          <w:b w:val="0"/>
        </w:rPr>
      </w:pPr>
      <w:hyperlink w:anchor="_Toc381029367" w:history="1">
        <w:r w:rsidR="00973B01" w:rsidRPr="00791FD7">
          <w:rPr>
            <w:rStyle w:val="Hyperlink"/>
          </w:rPr>
          <w:t>2.</w:t>
        </w:r>
        <w:r w:rsidR="00973B01">
          <w:rPr>
            <w:rFonts w:asciiTheme="minorHAnsi" w:eastAsiaTheme="minorEastAsia" w:hAnsiTheme="minorHAnsi" w:cstheme="minorBidi"/>
            <w:b w:val="0"/>
          </w:rPr>
          <w:tab/>
        </w:r>
        <w:r w:rsidR="00973B01" w:rsidRPr="00791FD7">
          <w:rPr>
            <w:rStyle w:val="Hyperlink"/>
          </w:rPr>
          <w:t>Scope</w:t>
        </w:r>
        <w:r w:rsidR="00973B01">
          <w:rPr>
            <w:webHidden/>
          </w:rPr>
          <w:tab/>
        </w:r>
        <w:r>
          <w:rPr>
            <w:webHidden/>
          </w:rPr>
          <w:fldChar w:fldCharType="begin"/>
        </w:r>
        <w:r w:rsidR="00973B01">
          <w:rPr>
            <w:webHidden/>
          </w:rPr>
          <w:instrText xml:space="preserve"> PAGEREF _Toc381029367 \h </w:instrText>
        </w:r>
        <w:r>
          <w:rPr>
            <w:webHidden/>
          </w:rPr>
        </w:r>
        <w:r>
          <w:rPr>
            <w:webHidden/>
          </w:rPr>
          <w:fldChar w:fldCharType="separate"/>
        </w:r>
        <w:r w:rsidR="00973B01">
          <w:rPr>
            <w:webHidden/>
          </w:rPr>
          <w:t>4</w:t>
        </w:r>
        <w:r>
          <w:rPr>
            <w:webHidden/>
          </w:rPr>
          <w:fldChar w:fldCharType="end"/>
        </w:r>
      </w:hyperlink>
    </w:p>
    <w:p w:rsidR="00973B01" w:rsidRDefault="006D740C" w:rsidP="00973B01">
      <w:pPr>
        <w:pStyle w:val="TOC1"/>
        <w:rPr>
          <w:rFonts w:asciiTheme="minorHAnsi" w:eastAsiaTheme="minorEastAsia" w:hAnsiTheme="minorHAnsi" w:cstheme="minorBidi"/>
          <w:b w:val="0"/>
        </w:rPr>
      </w:pPr>
      <w:hyperlink w:anchor="_Toc381029368" w:history="1">
        <w:r w:rsidR="00973B01" w:rsidRPr="00791FD7">
          <w:rPr>
            <w:rStyle w:val="Hyperlink"/>
          </w:rPr>
          <w:t>3.</w:t>
        </w:r>
        <w:r w:rsidR="00973B01">
          <w:rPr>
            <w:rFonts w:asciiTheme="minorHAnsi" w:eastAsiaTheme="minorEastAsia" w:hAnsiTheme="minorHAnsi" w:cstheme="minorBidi"/>
            <w:b w:val="0"/>
          </w:rPr>
          <w:tab/>
        </w:r>
        <w:r w:rsidR="00973B01" w:rsidRPr="00791FD7">
          <w:rPr>
            <w:rStyle w:val="Hyperlink"/>
          </w:rPr>
          <w:t>Terms &amp; Definitions</w:t>
        </w:r>
        <w:r w:rsidR="00973B01">
          <w:rPr>
            <w:webHidden/>
          </w:rPr>
          <w:tab/>
        </w:r>
        <w:r>
          <w:rPr>
            <w:webHidden/>
          </w:rPr>
          <w:fldChar w:fldCharType="begin"/>
        </w:r>
        <w:r w:rsidR="00973B01">
          <w:rPr>
            <w:webHidden/>
          </w:rPr>
          <w:instrText xml:space="preserve"> PAGEREF _Toc381029368 \h </w:instrText>
        </w:r>
        <w:r>
          <w:rPr>
            <w:webHidden/>
          </w:rPr>
        </w:r>
        <w:r>
          <w:rPr>
            <w:webHidden/>
          </w:rPr>
          <w:fldChar w:fldCharType="separate"/>
        </w:r>
        <w:r w:rsidR="00973B01">
          <w:rPr>
            <w:webHidden/>
          </w:rPr>
          <w:t>4</w:t>
        </w:r>
        <w:r>
          <w:rPr>
            <w:webHidden/>
          </w:rPr>
          <w:fldChar w:fldCharType="end"/>
        </w:r>
      </w:hyperlink>
    </w:p>
    <w:p w:rsidR="00973B01" w:rsidRDefault="006D740C" w:rsidP="00973B01">
      <w:pPr>
        <w:pStyle w:val="TOC1"/>
        <w:rPr>
          <w:rFonts w:asciiTheme="minorHAnsi" w:eastAsiaTheme="minorEastAsia" w:hAnsiTheme="minorHAnsi" w:cstheme="minorBidi"/>
          <w:b w:val="0"/>
        </w:rPr>
      </w:pPr>
      <w:hyperlink w:anchor="_Toc381029369" w:history="1">
        <w:r w:rsidR="00973B01" w:rsidRPr="00791FD7">
          <w:rPr>
            <w:rStyle w:val="Hyperlink"/>
          </w:rPr>
          <w:t>4.</w:t>
        </w:r>
        <w:r w:rsidR="00973B01">
          <w:rPr>
            <w:rFonts w:asciiTheme="minorHAnsi" w:eastAsiaTheme="minorEastAsia" w:hAnsiTheme="minorHAnsi" w:cstheme="minorBidi"/>
            <w:b w:val="0"/>
          </w:rPr>
          <w:tab/>
        </w:r>
        <w:r w:rsidR="00973B01" w:rsidRPr="00791FD7">
          <w:rPr>
            <w:rStyle w:val="Hyperlink"/>
          </w:rPr>
          <w:t>Entry Criteria</w:t>
        </w:r>
        <w:r w:rsidR="00973B01">
          <w:rPr>
            <w:webHidden/>
          </w:rPr>
          <w:tab/>
        </w:r>
        <w:r>
          <w:rPr>
            <w:webHidden/>
          </w:rPr>
          <w:fldChar w:fldCharType="begin"/>
        </w:r>
        <w:r w:rsidR="00973B01">
          <w:rPr>
            <w:webHidden/>
          </w:rPr>
          <w:instrText xml:space="preserve"> PAGEREF _Toc381029369 \h </w:instrText>
        </w:r>
        <w:r>
          <w:rPr>
            <w:webHidden/>
          </w:rPr>
        </w:r>
        <w:r>
          <w:rPr>
            <w:webHidden/>
          </w:rPr>
          <w:fldChar w:fldCharType="separate"/>
        </w:r>
        <w:r w:rsidR="00973B01">
          <w:rPr>
            <w:webHidden/>
          </w:rPr>
          <w:t>4</w:t>
        </w:r>
        <w:r>
          <w:rPr>
            <w:webHidden/>
          </w:rPr>
          <w:fldChar w:fldCharType="end"/>
        </w:r>
      </w:hyperlink>
    </w:p>
    <w:p w:rsidR="00973B01" w:rsidRDefault="006D740C" w:rsidP="00973B01">
      <w:pPr>
        <w:pStyle w:val="TOC1"/>
        <w:rPr>
          <w:rFonts w:asciiTheme="minorHAnsi" w:eastAsiaTheme="minorEastAsia" w:hAnsiTheme="minorHAnsi" w:cstheme="minorBidi"/>
          <w:b w:val="0"/>
        </w:rPr>
      </w:pPr>
      <w:hyperlink w:anchor="_Toc381029370" w:history="1">
        <w:r w:rsidR="00973B01" w:rsidRPr="00791FD7">
          <w:rPr>
            <w:rStyle w:val="Hyperlink"/>
          </w:rPr>
          <w:t>5.</w:t>
        </w:r>
        <w:r w:rsidR="00973B01">
          <w:rPr>
            <w:rFonts w:asciiTheme="minorHAnsi" w:eastAsiaTheme="minorEastAsia" w:hAnsiTheme="minorHAnsi" w:cstheme="minorBidi"/>
            <w:b w:val="0"/>
          </w:rPr>
          <w:tab/>
        </w:r>
        <w:r w:rsidR="00973B01" w:rsidRPr="00791FD7">
          <w:rPr>
            <w:rStyle w:val="Hyperlink"/>
          </w:rPr>
          <w:t>Inputs</w:t>
        </w:r>
        <w:r w:rsidR="00973B01">
          <w:rPr>
            <w:webHidden/>
          </w:rPr>
          <w:tab/>
        </w:r>
        <w:r>
          <w:rPr>
            <w:webHidden/>
          </w:rPr>
          <w:fldChar w:fldCharType="begin"/>
        </w:r>
        <w:r w:rsidR="00973B01">
          <w:rPr>
            <w:webHidden/>
          </w:rPr>
          <w:instrText xml:space="preserve"> PAGEREF _Toc381029370 \h </w:instrText>
        </w:r>
        <w:r>
          <w:rPr>
            <w:webHidden/>
          </w:rPr>
        </w:r>
        <w:r>
          <w:rPr>
            <w:webHidden/>
          </w:rPr>
          <w:fldChar w:fldCharType="separate"/>
        </w:r>
        <w:r w:rsidR="00973B01">
          <w:rPr>
            <w:webHidden/>
          </w:rPr>
          <w:t>4</w:t>
        </w:r>
        <w:r>
          <w:rPr>
            <w:webHidden/>
          </w:rPr>
          <w:fldChar w:fldCharType="end"/>
        </w:r>
      </w:hyperlink>
    </w:p>
    <w:p w:rsidR="00973B01" w:rsidRDefault="006D740C" w:rsidP="00973B01">
      <w:pPr>
        <w:pStyle w:val="TOC1"/>
        <w:rPr>
          <w:rFonts w:asciiTheme="minorHAnsi" w:eastAsiaTheme="minorEastAsia" w:hAnsiTheme="minorHAnsi" w:cstheme="minorBidi"/>
          <w:b w:val="0"/>
        </w:rPr>
      </w:pPr>
      <w:hyperlink w:anchor="_Toc381029371" w:history="1">
        <w:r w:rsidR="00973B01" w:rsidRPr="00791FD7">
          <w:rPr>
            <w:rStyle w:val="Hyperlink"/>
          </w:rPr>
          <w:t>6.</w:t>
        </w:r>
        <w:r w:rsidR="00973B01">
          <w:rPr>
            <w:rFonts w:asciiTheme="minorHAnsi" w:eastAsiaTheme="minorEastAsia" w:hAnsiTheme="minorHAnsi" w:cstheme="minorBidi"/>
            <w:b w:val="0"/>
          </w:rPr>
          <w:tab/>
        </w:r>
        <w:r w:rsidR="00973B01" w:rsidRPr="00791FD7">
          <w:rPr>
            <w:rStyle w:val="Hyperlink"/>
          </w:rPr>
          <w:t>Process</w:t>
        </w:r>
        <w:r w:rsidR="00973B01">
          <w:rPr>
            <w:webHidden/>
          </w:rPr>
          <w:tab/>
        </w:r>
        <w:r>
          <w:rPr>
            <w:webHidden/>
          </w:rPr>
          <w:fldChar w:fldCharType="begin"/>
        </w:r>
        <w:r w:rsidR="00973B01">
          <w:rPr>
            <w:webHidden/>
          </w:rPr>
          <w:instrText xml:space="preserve"> PAGEREF _Toc381029371 \h </w:instrText>
        </w:r>
        <w:r>
          <w:rPr>
            <w:webHidden/>
          </w:rPr>
        </w:r>
        <w:r>
          <w:rPr>
            <w:webHidden/>
          </w:rPr>
          <w:fldChar w:fldCharType="separate"/>
        </w:r>
        <w:r w:rsidR="00973B01">
          <w:rPr>
            <w:webHidden/>
          </w:rPr>
          <w:t>5</w:t>
        </w:r>
        <w:r>
          <w:rPr>
            <w:webHidden/>
          </w:rPr>
          <w:fldChar w:fldCharType="end"/>
        </w:r>
      </w:hyperlink>
    </w:p>
    <w:p w:rsidR="00973B01" w:rsidRDefault="006D740C" w:rsidP="00973B01">
      <w:pPr>
        <w:pStyle w:val="TOC2"/>
        <w:tabs>
          <w:tab w:val="left" w:pos="880"/>
          <w:tab w:val="right" w:leader="dot" w:pos="8656"/>
        </w:tabs>
        <w:rPr>
          <w:rFonts w:asciiTheme="minorHAnsi" w:eastAsiaTheme="minorEastAsia" w:hAnsiTheme="minorHAnsi" w:cstheme="minorBidi"/>
          <w:noProof/>
          <w:sz w:val="22"/>
          <w:szCs w:val="22"/>
        </w:rPr>
      </w:pPr>
      <w:hyperlink w:anchor="_Toc381029372" w:history="1">
        <w:r w:rsidR="00973B01" w:rsidRPr="00791FD7">
          <w:rPr>
            <w:rStyle w:val="Hyperlink"/>
            <w:noProof/>
          </w:rPr>
          <w:t>6.1</w:t>
        </w:r>
        <w:r w:rsidR="00973B01">
          <w:rPr>
            <w:rFonts w:asciiTheme="minorHAnsi" w:eastAsiaTheme="minorEastAsia" w:hAnsiTheme="minorHAnsi" w:cstheme="minorBidi"/>
            <w:noProof/>
            <w:sz w:val="22"/>
            <w:szCs w:val="22"/>
          </w:rPr>
          <w:tab/>
        </w:r>
        <w:r w:rsidR="00973B01" w:rsidRPr="00791FD7">
          <w:rPr>
            <w:rStyle w:val="Hyperlink"/>
            <w:noProof/>
          </w:rPr>
          <w:t>Incident Logging</w:t>
        </w:r>
        <w:r w:rsidR="00973B01">
          <w:rPr>
            <w:noProof/>
            <w:webHidden/>
          </w:rPr>
          <w:tab/>
        </w:r>
        <w:r>
          <w:rPr>
            <w:noProof/>
            <w:webHidden/>
          </w:rPr>
          <w:fldChar w:fldCharType="begin"/>
        </w:r>
        <w:r w:rsidR="00973B01">
          <w:rPr>
            <w:noProof/>
            <w:webHidden/>
          </w:rPr>
          <w:instrText xml:space="preserve"> PAGEREF _Toc381029372 \h </w:instrText>
        </w:r>
        <w:r>
          <w:rPr>
            <w:noProof/>
            <w:webHidden/>
          </w:rPr>
        </w:r>
        <w:r>
          <w:rPr>
            <w:noProof/>
            <w:webHidden/>
          </w:rPr>
          <w:fldChar w:fldCharType="separate"/>
        </w:r>
        <w:r w:rsidR="00973B01">
          <w:rPr>
            <w:noProof/>
            <w:webHidden/>
          </w:rPr>
          <w:t>5</w:t>
        </w:r>
        <w:r>
          <w:rPr>
            <w:noProof/>
            <w:webHidden/>
          </w:rPr>
          <w:fldChar w:fldCharType="end"/>
        </w:r>
      </w:hyperlink>
    </w:p>
    <w:p w:rsidR="00973B01" w:rsidRDefault="006D740C" w:rsidP="00973B01">
      <w:pPr>
        <w:pStyle w:val="TOC2"/>
        <w:tabs>
          <w:tab w:val="left" w:pos="880"/>
          <w:tab w:val="right" w:leader="dot" w:pos="8656"/>
        </w:tabs>
        <w:rPr>
          <w:rFonts w:asciiTheme="minorHAnsi" w:eastAsiaTheme="minorEastAsia" w:hAnsiTheme="minorHAnsi" w:cstheme="minorBidi"/>
          <w:noProof/>
          <w:sz w:val="22"/>
          <w:szCs w:val="22"/>
        </w:rPr>
      </w:pPr>
      <w:hyperlink w:anchor="_Toc381029373" w:history="1">
        <w:r w:rsidR="00973B01" w:rsidRPr="00791FD7">
          <w:rPr>
            <w:rStyle w:val="Hyperlink"/>
            <w:noProof/>
          </w:rPr>
          <w:t>6.2</w:t>
        </w:r>
        <w:r w:rsidR="00973B01">
          <w:rPr>
            <w:rFonts w:asciiTheme="minorHAnsi" w:eastAsiaTheme="minorEastAsia" w:hAnsiTheme="minorHAnsi" w:cstheme="minorBidi"/>
            <w:noProof/>
            <w:sz w:val="22"/>
            <w:szCs w:val="22"/>
          </w:rPr>
          <w:tab/>
        </w:r>
        <w:r w:rsidR="00973B01" w:rsidRPr="00791FD7">
          <w:rPr>
            <w:rStyle w:val="Hyperlink"/>
            <w:noProof/>
          </w:rPr>
          <w:t>Incident Reporting and Analysis</w:t>
        </w:r>
        <w:r w:rsidR="00973B01">
          <w:rPr>
            <w:noProof/>
            <w:webHidden/>
          </w:rPr>
          <w:tab/>
        </w:r>
        <w:r>
          <w:rPr>
            <w:noProof/>
            <w:webHidden/>
          </w:rPr>
          <w:fldChar w:fldCharType="begin"/>
        </w:r>
        <w:r w:rsidR="00973B01">
          <w:rPr>
            <w:noProof/>
            <w:webHidden/>
          </w:rPr>
          <w:instrText xml:space="preserve"> PAGEREF _Toc381029373 \h </w:instrText>
        </w:r>
        <w:r>
          <w:rPr>
            <w:noProof/>
            <w:webHidden/>
          </w:rPr>
        </w:r>
        <w:r>
          <w:rPr>
            <w:noProof/>
            <w:webHidden/>
          </w:rPr>
          <w:fldChar w:fldCharType="separate"/>
        </w:r>
        <w:r w:rsidR="00973B01">
          <w:rPr>
            <w:noProof/>
            <w:webHidden/>
          </w:rPr>
          <w:t>6</w:t>
        </w:r>
        <w:r>
          <w:rPr>
            <w:noProof/>
            <w:webHidden/>
          </w:rPr>
          <w:fldChar w:fldCharType="end"/>
        </w:r>
      </w:hyperlink>
    </w:p>
    <w:p w:rsidR="00973B01" w:rsidRDefault="006D740C" w:rsidP="00973B01">
      <w:pPr>
        <w:pStyle w:val="TOC2"/>
        <w:tabs>
          <w:tab w:val="left" w:pos="880"/>
          <w:tab w:val="right" w:leader="dot" w:pos="8656"/>
        </w:tabs>
        <w:rPr>
          <w:rFonts w:asciiTheme="minorHAnsi" w:eastAsiaTheme="minorEastAsia" w:hAnsiTheme="minorHAnsi" w:cstheme="minorBidi"/>
          <w:noProof/>
          <w:sz w:val="22"/>
          <w:szCs w:val="22"/>
        </w:rPr>
      </w:pPr>
      <w:hyperlink w:anchor="_Toc381029374" w:history="1">
        <w:r w:rsidR="00973B01" w:rsidRPr="00791FD7">
          <w:rPr>
            <w:rStyle w:val="Hyperlink"/>
            <w:noProof/>
          </w:rPr>
          <w:t>6.3</w:t>
        </w:r>
        <w:r w:rsidR="00973B01">
          <w:rPr>
            <w:rFonts w:asciiTheme="minorHAnsi" w:eastAsiaTheme="minorEastAsia" w:hAnsiTheme="minorHAnsi" w:cstheme="minorBidi"/>
            <w:noProof/>
            <w:sz w:val="22"/>
            <w:szCs w:val="22"/>
          </w:rPr>
          <w:tab/>
        </w:r>
        <w:r w:rsidR="00973B01" w:rsidRPr="00791FD7">
          <w:rPr>
            <w:rStyle w:val="Hyperlink"/>
            <w:noProof/>
          </w:rPr>
          <w:t>Incident &amp; Event Resolution</w:t>
        </w:r>
        <w:r w:rsidR="00973B01">
          <w:rPr>
            <w:noProof/>
            <w:webHidden/>
          </w:rPr>
          <w:tab/>
        </w:r>
        <w:r>
          <w:rPr>
            <w:noProof/>
            <w:webHidden/>
          </w:rPr>
          <w:fldChar w:fldCharType="begin"/>
        </w:r>
        <w:r w:rsidR="00973B01">
          <w:rPr>
            <w:noProof/>
            <w:webHidden/>
          </w:rPr>
          <w:instrText xml:space="preserve"> PAGEREF _Toc381029374 \h </w:instrText>
        </w:r>
        <w:r>
          <w:rPr>
            <w:noProof/>
            <w:webHidden/>
          </w:rPr>
        </w:r>
        <w:r>
          <w:rPr>
            <w:noProof/>
            <w:webHidden/>
          </w:rPr>
          <w:fldChar w:fldCharType="separate"/>
        </w:r>
        <w:r w:rsidR="00973B01">
          <w:rPr>
            <w:noProof/>
            <w:webHidden/>
          </w:rPr>
          <w:t>6</w:t>
        </w:r>
        <w:r>
          <w:rPr>
            <w:noProof/>
            <w:webHidden/>
          </w:rPr>
          <w:fldChar w:fldCharType="end"/>
        </w:r>
      </w:hyperlink>
    </w:p>
    <w:p w:rsidR="00973B01" w:rsidRDefault="006D740C" w:rsidP="00973B01">
      <w:pPr>
        <w:pStyle w:val="TOC2"/>
        <w:tabs>
          <w:tab w:val="left" w:pos="880"/>
          <w:tab w:val="right" w:leader="dot" w:pos="8656"/>
        </w:tabs>
        <w:rPr>
          <w:rFonts w:asciiTheme="minorHAnsi" w:eastAsiaTheme="minorEastAsia" w:hAnsiTheme="minorHAnsi" w:cstheme="minorBidi"/>
          <w:noProof/>
          <w:sz w:val="22"/>
          <w:szCs w:val="22"/>
        </w:rPr>
      </w:pPr>
      <w:hyperlink w:anchor="_Toc381029375" w:history="1">
        <w:r w:rsidR="00973B01" w:rsidRPr="00791FD7">
          <w:rPr>
            <w:rStyle w:val="Hyperlink"/>
            <w:noProof/>
          </w:rPr>
          <w:t>6.4</w:t>
        </w:r>
        <w:r w:rsidR="00973B01">
          <w:rPr>
            <w:rFonts w:asciiTheme="minorHAnsi" w:eastAsiaTheme="minorEastAsia" w:hAnsiTheme="minorHAnsi" w:cstheme="minorBidi"/>
            <w:noProof/>
            <w:sz w:val="22"/>
            <w:szCs w:val="22"/>
          </w:rPr>
          <w:tab/>
        </w:r>
        <w:r w:rsidR="00973B01" w:rsidRPr="00791FD7">
          <w:rPr>
            <w:rStyle w:val="Hyperlink"/>
            <w:noProof/>
          </w:rPr>
          <w:t>Learning from the incident</w:t>
        </w:r>
        <w:r w:rsidR="00973B01">
          <w:rPr>
            <w:noProof/>
            <w:webHidden/>
          </w:rPr>
          <w:tab/>
        </w:r>
        <w:r>
          <w:rPr>
            <w:noProof/>
            <w:webHidden/>
          </w:rPr>
          <w:fldChar w:fldCharType="begin"/>
        </w:r>
        <w:r w:rsidR="00973B01">
          <w:rPr>
            <w:noProof/>
            <w:webHidden/>
          </w:rPr>
          <w:instrText xml:space="preserve"> PAGEREF _Toc381029375 \h </w:instrText>
        </w:r>
        <w:r>
          <w:rPr>
            <w:noProof/>
            <w:webHidden/>
          </w:rPr>
        </w:r>
        <w:r>
          <w:rPr>
            <w:noProof/>
            <w:webHidden/>
          </w:rPr>
          <w:fldChar w:fldCharType="separate"/>
        </w:r>
        <w:r w:rsidR="00973B01">
          <w:rPr>
            <w:noProof/>
            <w:webHidden/>
          </w:rPr>
          <w:t>7</w:t>
        </w:r>
        <w:r>
          <w:rPr>
            <w:noProof/>
            <w:webHidden/>
          </w:rPr>
          <w:fldChar w:fldCharType="end"/>
        </w:r>
      </w:hyperlink>
    </w:p>
    <w:p w:rsidR="00973B01" w:rsidRDefault="006D740C" w:rsidP="00973B01">
      <w:pPr>
        <w:pStyle w:val="TOC1"/>
        <w:rPr>
          <w:rFonts w:asciiTheme="minorHAnsi" w:eastAsiaTheme="minorEastAsia" w:hAnsiTheme="minorHAnsi" w:cstheme="minorBidi"/>
          <w:b w:val="0"/>
        </w:rPr>
      </w:pPr>
      <w:hyperlink w:anchor="_Toc381029376" w:history="1">
        <w:r w:rsidR="00973B01" w:rsidRPr="00791FD7">
          <w:rPr>
            <w:rStyle w:val="Hyperlink"/>
          </w:rPr>
          <w:t>7.</w:t>
        </w:r>
        <w:r w:rsidR="00973B01">
          <w:rPr>
            <w:rFonts w:asciiTheme="minorHAnsi" w:eastAsiaTheme="minorEastAsia" w:hAnsiTheme="minorHAnsi" w:cstheme="minorBidi"/>
            <w:b w:val="0"/>
          </w:rPr>
          <w:tab/>
        </w:r>
        <w:r w:rsidR="00973B01" w:rsidRPr="00791FD7">
          <w:rPr>
            <w:rStyle w:val="Hyperlink"/>
          </w:rPr>
          <w:t>Outputs</w:t>
        </w:r>
        <w:r w:rsidR="00973B01">
          <w:rPr>
            <w:webHidden/>
          </w:rPr>
          <w:tab/>
        </w:r>
        <w:r>
          <w:rPr>
            <w:webHidden/>
          </w:rPr>
          <w:fldChar w:fldCharType="begin"/>
        </w:r>
        <w:r w:rsidR="00973B01">
          <w:rPr>
            <w:webHidden/>
          </w:rPr>
          <w:instrText xml:space="preserve"> PAGEREF _Toc381029376 \h </w:instrText>
        </w:r>
        <w:r>
          <w:rPr>
            <w:webHidden/>
          </w:rPr>
        </w:r>
        <w:r>
          <w:rPr>
            <w:webHidden/>
          </w:rPr>
          <w:fldChar w:fldCharType="separate"/>
        </w:r>
        <w:r w:rsidR="00973B01">
          <w:rPr>
            <w:webHidden/>
          </w:rPr>
          <w:t>7</w:t>
        </w:r>
        <w:r>
          <w:rPr>
            <w:webHidden/>
          </w:rPr>
          <w:fldChar w:fldCharType="end"/>
        </w:r>
      </w:hyperlink>
    </w:p>
    <w:p w:rsidR="00973B01" w:rsidRDefault="006D740C" w:rsidP="00973B01">
      <w:pPr>
        <w:pStyle w:val="TOC1"/>
        <w:rPr>
          <w:rFonts w:asciiTheme="minorHAnsi" w:eastAsiaTheme="minorEastAsia" w:hAnsiTheme="minorHAnsi" w:cstheme="minorBidi"/>
          <w:b w:val="0"/>
        </w:rPr>
      </w:pPr>
      <w:hyperlink w:anchor="_Toc381029377" w:history="1">
        <w:r w:rsidR="00973B01" w:rsidRPr="00791FD7">
          <w:rPr>
            <w:rStyle w:val="Hyperlink"/>
          </w:rPr>
          <w:t>8.</w:t>
        </w:r>
        <w:r w:rsidR="00973B01">
          <w:rPr>
            <w:rFonts w:asciiTheme="minorHAnsi" w:eastAsiaTheme="minorEastAsia" w:hAnsiTheme="minorHAnsi" w:cstheme="minorBidi"/>
            <w:b w:val="0"/>
          </w:rPr>
          <w:tab/>
        </w:r>
        <w:r w:rsidR="00973B01" w:rsidRPr="00791FD7">
          <w:rPr>
            <w:rStyle w:val="Hyperlink"/>
          </w:rPr>
          <w:t>Exit Criteria</w:t>
        </w:r>
        <w:r w:rsidR="00973B01">
          <w:rPr>
            <w:webHidden/>
          </w:rPr>
          <w:tab/>
        </w:r>
        <w:r>
          <w:rPr>
            <w:webHidden/>
          </w:rPr>
          <w:fldChar w:fldCharType="begin"/>
        </w:r>
        <w:r w:rsidR="00973B01">
          <w:rPr>
            <w:webHidden/>
          </w:rPr>
          <w:instrText xml:space="preserve"> PAGEREF _Toc381029377 \h </w:instrText>
        </w:r>
        <w:r>
          <w:rPr>
            <w:webHidden/>
          </w:rPr>
        </w:r>
        <w:r>
          <w:rPr>
            <w:webHidden/>
          </w:rPr>
          <w:fldChar w:fldCharType="separate"/>
        </w:r>
        <w:r w:rsidR="00973B01">
          <w:rPr>
            <w:webHidden/>
          </w:rPr>
          <w:t>7</w:t>
        </w:r>
        <w:r>
          <w:rPr>
            <w:webHidden/>
          </w:rPr>
          <w:fldChar w:fldCharType="end"/>
        </w:r>
      </w:hyperlink>
    </w:p>
    <w:p w:rsidR="00973B01" w:rsidRDefault="006D740C" w:rsidP="00973B01">
      <w:pPr>
        <w:pStyle w:val="BodyText"/>
        <w:jc w:val="center"/>
        <w:rPr>
          <w:b/>
          <w:u w:val="single"/>
        </w:rPr>
      </w:pPr>
      <w:r>
        <w:rPr>
          <w:b/>
        </w:rPr>
        <w:fldChar w:fldCharType="end"/>
      </w:r>
    </w:p>
    <w:p w:rsidR="00973B01" w:rsidRDefault="00973B01" w:rsidP="00973B01">
      <w:pPr>
        <w:pStyle w:val="BodyText"/>
        <w:jc w:val="center"/>
        <w:rPr>
          <w:b/>
          <w:u w:val="single"/>
        </w:rPr>
      </w:pPr>
    </w:p>
    <w:p w:rsidR="00973B01" w:rsidRDefault="00973B01" w:rsidP="00973B01">
      <w:pPr>
        <w:pStyle w:val="BodyText"/>
        <w:jc w:val="center"/>
        <w:rPr>
          <w:b/>
          <w:u w:val="single"/>
        </w:rPr>
      </w:pPr>
    </w:p>
    <w:p w:rsidR="00973B01" w:rsidRDefault="00973B01" w:rsidP="00973B01">
      <w:pPr>
        <w:pStyle w:val="BodyText"/>
        <w:jc w:val="center"/>
        <w:rPr>
          <w:b/>
          <w:u w:val="single"/>
        </w:rPr>
      </w:pPr>
    </w:p>
    <w:p w:rsidR="00973B01" w:rsidRDefault="00973B01" w:rsidP="00973B01">
      <w:pPr>
        <w:pStyle w:val="BodyText"/>
        <w:jc w:val="center"/>
        <w:rPr>
          <w:b/>
          <w:u w:val="single"/>
        </w:rPr>
      </w:pPr>
    </w:p>
    <w:p w:rsidR="00973B01" w:rsidRDefault="00973B01" w:rsidP="00973B01">
      <w:pPr>
        <w:pStyle w:val="BodyText"/>
        <w:jc w:val="center"/>
        <w:rPr>
          <w:b/>
          <w:u w:val="single"/>
        </w:rPr>
      </w:pPr>
    </w:p>
    <w:p w:rsidR="00973B01" w:rsidRDefault="00973B01" w:rsidP="00973B01">
      <w:pPr>
        <w:pStyle w:val="BodyText"/>
        <w:jc w:val="center"/>
        <w:rPr>
          <w:b/>
          <w:u w:val="single"/>
        </w:rPr>
      </w:pPr>
    </w:p>
    <w:p w:rsidR="00973B01" w:rsidRDefault="00973B01" w:rsidP="00973B01">
      <w:pPr>
        <w:pStyle w:val="BodyText"/>
        <w:jc w:val="center"/>
        <w:rPr>
          <w:b/>
          <w:u w:val="single"/>
        </w:rPr>
      </w:pPr>
    </w:p>
    <w:p w:rsidR="00973B01" w:rsidRDefault="00973B01" w:rsidP="00973B01">
      <w:pPr>
        <w:pStyle w:val="BodyText"/>
        <w:jc w:val="center"/>
      </w:pPr>
    </w:p>
    <w:p w:rsidR="00973B01" w:rsidRDefault="00973B01" w:rsidP="00973B01">
      <w:pPr>
        <w:pStyle w:val="BodyText"/>
      </w:pPr>
    </w:p>
    <w:p w:rsidR="00973B01" w:rsidRDefault="00973B01" w:rsidP="00973B01">
      <w:pPr>
        <w:pStyle w:val="BodyText"/>
      </w:pPr>
    </w:p>
    <w:p w:rsidR="00973B01" w:rsidRDefault="00973B01" w:rsidP="00973B01">
      <w:pPr>
        <w:pStyle w:val="BodyText"/>
      </w:pPr>
    </w:p>
    <w:p w:rsidR="00973B01" w:rsidRDefault="00973B01" w:rsidP="00973B01">
      <w:pPr>
        <w:pStyle w:val="BodyText"/>
      </w:pPr>
    </w:p>
    <w:p w:rsidR="00973B01" w:rsidRDefault="00973B01" w:rsidP="00973B01">
      <w:pPr>
        <w:pStyle w:val="BodyText"/>
      </w:pPr>
    </w:p>
    <w:p w:rsidR="00973B01" w:rsidRDefault="00973B01" w:rsidP="00973B01">
      <w:pPr>
        <w:pStyle w:val="BodyText"/>
      </w:pPr>
    </w:p>
    <w:p w:rsidR="00973B01" w:rsidRDefault="00973B01" w:rsidP="00973B01">
      <w:pPr>
        <w:rPr>
          <w:rFonts w:ascii="Palatino Linotype" w:hAnsi="Palatino Linotype"/>
          <w:sz w:val="22"/>
          <w:szCs w:val="20"/>
        </w:rPr>
      </w:pPr>
      <w:r>
        <w:br w:type="page"/>
      </w:r>
    </w:p>
    <w:p w:rsidR="00973B01" w:rsidRPr="00F925A7" w:rsidRDefault="00973B01" w:rsidP="00973B01">
      <w:pPr>
        <w:pStyle w:val="Heading1"/>
        <w:keepLines/>
        <w:numPr>
          <w:ilvl w:val="0"/>
          <w:numId w:val="15"/>
        </w:numPr>
        <w:spacing w:before="240" w:after="240"/>
        <w:ind w:left="360"/>
        <w:jc w:val="both"/>
        <w:rPr>
          <w:color w:val="822433"/>
        </w:rPr>
      </w:pPr>
      <w:bookmarkStart w:id="1" w:name="_Toc315958044"/>
      <w:bookmarkStart w:id="2" w:name="_Toc381029366"/>
      <w:r>
        <w:rPr>
          <w:color w:val="822433"/>
        </w:rPr>
        <w:lastRenderedPageBreak/>
        <w:t>Introduction</w:t>
      </w:r>
      <w:bookmarkEnd w:id="1"/>
      <w:bookmarkEnd w:id="2"/>
    </w:p>
    <w:p w:rsidR="00973B01" w:rsidRPr="009D3694" w:rsidRDefault="00973B01" w:rsidP="00973B01">
      <w:r w:rsidRPr="009D3694">
        <w:t>The purpose of incident management procedure is to handle and resolve the incident.</w:t>
      </w:r>
    </w:p>
    <w:p w:rsidR="00973B01" w:rsidRPr="009D3694" w:rsidRDefault="00973B01" w:rsidP="00973B01">
      <w:pPr>
        <w:tabs>
          <w:tab w:val="left" w:pos="-720"/>
          <w:tab w:val="left" w:pos="0"/>
          <w:tab w:val="left" w:pos="720"/>
          <w:tab w:val="left" w:pos="1440"/>
          <w:tab w:val="left" w:pos="2160"/>
          <w:tab w:val="left" w:pos="2880"/>
          <w:tab w:val="left" w:pos="3600"/>
          <w:tab w:val="left" w:pos="4320"/>
        </w:tabs>
        <w:autoSpaceDE w:val="0"/>
        <w:autoSpaceDN w:val="0"/>
        <w:adjustRightInd w:val="0"/>
        <w:jc w:val="both"/>
      </w:pPr>
      <w:r w:rsidRPr="009D3694">
        <w:t>An information security incident is indicated by a single or a series of unwanted and unexpected information lost that has a significant probability of compromising business operations and threatening information security. They are included but not limited to:</w:t>
      </w:r>
    </w:p>
    <w:p w:rsidR="00973B01" w:rsidRPr="009D3694" w:rsidRDefault="00973B01" w:rsidP="00973B01">
      <w:pPr>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pPr>
      <w:r w:rsidRPr="009D3694">
        <w:t>Denial of Service</w:t>
      </w:r>
    </w:p>
    <w:p w:rsidR="00973B01" w:rsidRPr="009D3694" w:rsidRDefault="00973B01" w:rsidP="00973B01">
      <w:pPr>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pPr>
      <w:r w:rsidRPr="009D3694">
        <w:t>Malicious Codes</w:t>
      </w:r>
    </w:p>
    <w:p w:rsidR="00973B01" w:rsidRPr="009D3694" w:rsidRDefault="00973B01" w:rsidP="00973B01">
      <w:pPr>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pPr>
      <w:r w:rsidRPr="009D3694">
        <w:t>Inappropriate Usage</w:t>
      </w:r>
    </w:p>
    <w:p w:rsidR="00973B01" w:rsidRPr="009D3694" w:rsidRDefault="00973B01" w:rsidP="00973B01">
      <w:pPr>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pPr>
      <w:r w:rsidRPr="009D3694">
        <w:t>Unauthorized access</w:t>
      </w:r>
    </w:p>
    <w:p w:rsidR="00973B01" w:rsidRPr="009D3694" w:rsidRDefault="00973B01" w:rsidP="00973B01">
      <w:pPr>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pPr>
      <w:r w:rsidRPr="009D3694">
        <w:t>Information Security Incident data shall be reviewed for all ISMS related controls and procedures improvement.</w:t>
      </w:r>
    </w:p>
    <w:p w:rsidR="00973B01" w:rsidRDefault="00973B01" w:rsidP="00973B01">
      <w:pPr>
        <w:pStyle w:val="Heading1"/>
        <w:keepLines/>
        <w:numPr>
          <w:ilvl w:val="0"/>
          <w:numId w:val="15"/>
        </w:numPr>
        <w:spacing w:before="240" w:after="240"/>
        <w:ind w:left="360"/>
        <w:jc w:val="both"/>
        <w:rPr>
          <w:color w:val="822433"/>
        </w:rPr>
      </w:pPr>
      <w:bookmarkStart w:id="3" w:name="_Toc381029367"/>
      <w:r>
        <w:rPr>
          <w:color w:val="822433"/>
        </w:rPr>
        <w:t>Scope</w:t>
      </w:r>
      <w:bookmarkEnd w:id="3"/>
    </w:p>
    <w:p w:rsidR="00973B01" w:rsidRDefault="00973B01" w:rsidP="00973B01">
      <w:r>
        <w:t>This procedure is applicable to NST employee.</w:t>
      </w:r>
    </w:p>
    <w:p w:rsidR="00973B01" w:rsidRPr="00E44E29" w:rsidRDefault="00973B01" w:rsidP="00973B01"/>
    <w:p w:rsidR="00973B01" w:rsidRPr="00236ADA" w:rsidRDefault="00973B01" w:rsidP="00973B01">
      <w:pPr>
        <w:pStyle w:val="Heading1"/>
        <w:keepLines/>
        <w:numPr>
          <w:ilvl w:val="0"/>
          <w:numId w:val="15"/>
        </w:numPr>
        <w:spacing w:before="240" w:after="240"/>
        <w:ind w:left="360"/>
        <w:jc w:val="both"/>
        <w:rPr>
          <w:color w:val="822433"/>
        </w:rPr>
      </w:pPr>
      <w:bookmarkStart w:id="4" w:name="_Toc381029368"/>
      <w:r>
        <w:rPr>
          <w:color w:val="822433"/>
        </w:rPr>
        <w:t>Terms &amp; Definitions</w:t>
      </w:r>
      <w:bookmarkEnd w:id="4"/>
    </w:p>
    <w:p w:rsidR="00973B01" w:rsidRPr="00A444A2" w:rsidRDefault="00973B01" w:rsidP="00973B01">
      <w:pPr>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sz w:val="22"/>
          <w:szCs w:val="22"/>
        </w:rPr>
      </w:pPr>
      <w:r w:rsidRPr="00A444A2">
        <w:rPr>
          <w:color w:val="000000"/>
          <w:sz w:val="22"/>
          <w:szCs w:val="22"/>
        </w:rPr>
        <w:t>An information security event is an identified occurrence of a system, service or network state indicating a possible breach of information security policy or failure of safeguards, or a previously unknown situation that may be security relevant. Information Security Event data shall be reviewed for daily operation processes improvement.</w:t>
      </w:r>
    </w:p>
    <w:p w:rsidR="00973B01" w:rsidRPr="00A444A2" w:rsidRDefault="00973B01" w:rsidP="00973B01">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2"/>
          <w:szCs w:val="22"/>
        </w:rPr>
      </w:pPr>
      <w:r w:rsidRPr="00A444A2">
        <w:rPr>
          <w:color w:val="000000"/>
          <w:sz w:val="22"/>
          <w:szCs w:val="22"/>
        </w:rPr>
        <w:tab/>
      </w:r>
    </w:p>
    <w:p w:rsidR="00973B01" w:rsidRPr="00A444A2" w:rsidRDefault="00973B01" w:rsidP="00973B01">
      <w:pPr>
        <w:tabs>
          <w:tab w:val="left" w:pos="-720"/>
          <w:tab w:val="left" w:pos="0"/>
          <w:tab w:val="left" w:pos="720"/>
          <w:tab w:val="left" w:pos="1440"/>
          <w:tab w:val="left" w:pos="2160"/>
          <w:tab w:val="left" w:pos="2880"/>
          <w:tab w:val="left" w:pos="3600"/>
          <w:tab w:val="left" w:pos="4320"/>
        </w:tabs>
        <w:autoSpaceDE w:val="0"/>
        <w:autoSpaceDN w:val="0"/>
        <w:adjustRightInd w:val="0"/>
        <w:rPr>
          <w:b/>
          <w:bCs/>
          <w:color w:val="000000"/>
          <w:sz w:val="22"/>
          <w:szCs w:val="22"/>
        </w:rPr>
      </w:pPr>
      <w:r w:rsidRPr="00A444A2">
        <w:rPr>
          <w:b/>
          <w:bCs/>
          <w:color w:val="000000"/>
          <w:sz w:val="22"/>
          <w:szCs w:val="22"/>
        </w:rPr>
        <w:t>Information Security Incident</w:t>
      </w:r>
    </w:p>
    <w:p w:rsidR="00973B01" w:rsidRPr="00A444A2" w:rsidRDefault="00973B01" w:rsidP="00973B01">
      <w:pPr>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sz w:val="22"/>
          <w:szCs w:val="22"/>
        </w:rPr>
      </w:pPr>
      <w:r w:rsidRPr="00A444A2">
        <w:rPr>
          <w:color w:val="000000"/>
          <w:sz w:val="22"/>
          <w:szCs w:val="22"/>
        </w:rPr>
        <w:t>An information security incident is indicated by a single or a series of unwanted and unexpected information lost that has a significant probability of compromising business operations and threatening information security. They are included but not limited to:</w:t>
      </w:r>
    </w:p>
    <w:p w:rsidR="00973B01" w:rsidRPr="00A444A2" w:rsidRDefault="00973B01" w:rsidP="00973B01">
      <w:pPr>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rPr>
          <w:color w:val="000000"/>
          <w:sz w:val="22"/>
          <w:szCs w:val="22"/>
        </w:rPr>
      </w:pPr>
      <w:r w:rsidRPr="00A444A2">
        <w:rPr>
          <w:color w:val="000000"/>
          <w:sz w:val="22"/>
          <w:szCs w:val="22"/>
        </w:rPr>
        <w:t>Denial of Service</w:t>
      </w:r>
    </w:p>
    <w:p w:rsidR="00973B01" w:rsidRPr="00A444A2" w:rsidRDefault="00973B01" w:rsidP="00973B01">
      <w:pPr>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rPr>
          <w:color w:val="000000"/>
          <w:sz w:val="22"/>
          <w:szCs w:val="22"/>
        </w:rPr>
      </w:pPr>
      <w:r w:rsidRPr="00A444A2">
        <w:rPr>
          <w:color w:val="000000"/>
          <w:sz w:val="22"/>
          <w:szCs w:val="22"/>
        </w:rPr>
        <w:t>Malicious Codes</w:t>
      </w:r>
    </w:p>
    <w:p w:rsidR="00973B01" w:rsidRPr="00A444A2" w:rsidRDefault="00973B01" w:rsidP="00973B01">
      <w:pPr>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rPr>
          <w:color w:val="000000"/>
          <w:sz w:val="22"/>
          <w:szCs w:val="22"/>
        </w:rPr>
      </w:pPr>
      <w:r w:rsidRPr="00A444A2">
        <w:rPr>
          <w:color w:val="000000"/>
          <w:sz w:val="22"/>
          <w:szCs w:val="22"/>
        </w:rPr>
        <w:t>Inappropriate Usage</w:t>
      </w:r>
    </w:p>
    <w:p w:rsidR="00973B01" w:rsidRPr="00A444A2" w:rsidRDefault="00973B01" w:rsidP="00973B01">
      <w:pPr>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rPr>
          <w:color w:val="000000"/>
          <w:sz w:val="22"/>
          <w:szCs w:val="22"/>
        </w:rPr>
      </w:pPr>
      <w:r w:rsidRPr="00A444A2">
        <w:rPr>
          <w:color w:val="000000"/>
          <w:sz w:val="22"/>
          <w:szCs w:val="22"/>
        </w:rPr>
        <w:t>Unauthorized access</w:t>
      </w:r>
    </w:p>
    <w:p w:rsidR="00973B01" w:rsidRPr="00A444A2" w:rsidRDefault="00973B01" w:rsidP="00973B01">
      <w:pPr>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ind w:left="360" w:hanging="360"/>
        <w:rPr>
          <w:color w:val="000000"/>
          <w:sz w:val="22"/>
          <w:szCs w:val="22"/>
        </w:rPr>
      </w:pPr>
      <w:r w:rsidRPr="00A444A2">
        <w:rPr>
          <w:color w:val="000000"/>
          <w:sz w:val="22"/>
          <w:szCs w:val="22"/>
        </w:rPr>
        <w:t>Information Security Incident data shall be reviewed for all ISMS related controls and procedures improvement.</w:t>
      </w:r>
    </w:p>
    <w:p w:rsidR="00973B01" w:rsidRDefault="00973B01" w:rsidP="00973B01">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color w:val="000000"/>
          <w:sz w:val="22"/>
          <w:szCs w:val="22"/>
        </w:rPr>
      </w:pPr>
    </w:p>
    <w:p w:rsidR="00973B01" w:rsidRDefault="00973B01" w:rsidP="00973B01">
      <w:pPr>
        <w:pStyle w:val="Heading1"/>
        <w:keepLines/>
        <w:numPr>
          <w:ilvl w:val="0"/>
          <w:numId w:val="15"/>
        </w:numPr>
        <w:spacing w:before="240" w:after="240"/>
        <w:ind w:left="360"/>
        <w:jc w:val="both"/>
        <w:rPr>
          <w:color w:val="822433"/>
        </w:rPr>
      </w:pPr>
      <w:bookmarkStart w:id="5" w:name="_Toc313612368"/>
      <w:bookmarkStart w:id="6" w:name="_Toc313526336"/>
      <w:bookmarkStart w:id="7" w:name="_Toc313971907"/>
      <w:bookmarkStart w:id="8" w:name="_Toc315958045"/>
      <w:bookmarkStart w:id="9" w:name="_Toc381029369"/>
      <w:r>
        <w:rPr>
          <w:color w:val="822433"/>
        </w:rPr>
        <w:t>Entry Criteria</w:t>
      </w:r>
      <w:bookmarkEnd w:id="5"/>
      <w:bookmarkEnd w:id="6"/>
      <w:bookmarkEnd w:id="7"/>
      <w:bookmarkEnd w:id="8"/>
      <w:bookmarkEnd w:id="9"/>
    </w:p>
    <w:p w:rsidR="00973B01" w:rsidRDefault="00973B01" w:rsidP="00973B01">
      <w:r>
        <w:t>Any incident is raised and logged in Incident tracker.</w:t>
      </w:r>
    </w:p>
    <w:p w:rsidR="00973B01" w:rsidRDefault="00973B01" w:rsidP="00973B01">
      <w:pPr>
        <w:pStyle w:val="Heading1"/>
        <w:keepLines/>
        <w:numPr>
          <w:ilvl w:val="0"/>
          <w:numId w:val="15"/>
        </w:numPr>
        <w:spacing w:before="240" w:after="240"/>
        <w:ind w:left="360"/>
        <w:contextualSpacing/>
        <w:jc w:val="both"/>
        <w:rPr>
          <w:color w:val="822433"/>
        </w:rPr>
      </w:pPr>
      <w:bookmarkStart w:id="10" w:name="_Toc313612369"/>
      <w:bookmarkStart w:id="11" w:name="_Toc313526337"/>
      <w:bookmarkStart w:id="12" w:name="_Toc313971908"/>
      <w:bookmarkStart w:id="13" w:name="_Toc315958046"/>
      <w:bookmarkStart w:id="14" w:name="_Toc381029370"/>
      <w:r>
        <w:rPr>
          <w:color w:val="822433"/>
        </w:rPr>
        <w:t>Inputs</w:t>
      </w:r>
      <w:bookmarkEnd w:id="10"/>
      <w:bookmarkEnd w:id="11"/>
      <w:bookmarkEnd w:id="12"/>
      <w:bookmarkEnd w:id="13"/>
      <w:bookmarkEnd w:id="14"/>
    </w:p>
    <w:p w:rsidR="00973B01" w:rsidRPr="009D3694" w:rsidRDefault="00973B01" w:rsidP="00973B01">
      <w:pPr>
        <w:pStyle w:val="ListParagraph"/>
        <w:numPr>
          <w:ilvl w:val="0"/>
          <w:numId w:val="19"/>
        </w:numPr>
        <w:contextualSpacing/>
        <w:rPr>
          <w:rFonts w:ascii="Times New Roman" w:hAnsi="Times New Roman" w:cs="Times New Roman"/>
        </w:rPr>
      </w:pPr>
      <w:r w:rsidRPr="009D3694">
        <w:rPr>
          <w:rFonts w:ascii="Times New Roman" w:hAnsi="Times New Roman" w:cs="Times New Roman"/>
        </w:rPr>
        <w:t xml:space="preserve">Incidents reported through </w:t>
      </w:r>
      <w:r>
        <w:rPr>
          <w:rFonts w:ascii="Times New Roman" w:hAnsi="Times New Roman" w:cs="Times New Roman"/>
        </w:rPr>
        <w:t>Incident tracker</w:t>
      </w:r>
      <w:r w:rsidRPr="009D3694">
        <w:rPr>
          <w:rFonts w:ascii="Times New Roman" w:hAnsi="Times New Roman" w:cs="Times New Roman"/>
        </w:rPr>
        <w:t>:</w:t>
      </w:r>
    </w:p>
    <w:p w:rsidR="00973B01" w:rsidRPr="009D3694" w:rsidRDefault="00973B01" w:rsidP="00973B01">
      <w:pPr>
        <w:pStyle w:val="ListParagraph"/>
        <w:numPr>
          <w:ilvl w:val="0"/>
          <w:numId w:val="38"/>
        </w:numPr>
        <w:contextualSpacing/>
        <w:rPr>
          <w:rFonts w:ascii="Times New Roman" w:hAnsi="Times New Roman" w:cs="Times New Roman"/>
        </w:rPr>
      </w:pPr>
      <w:r>
        <w:rPr>
          <w:rFonts w:ascii="Times New Roman" w:hAnsi="Times New Roman" w:cs="Times New Roman"/>
        </w:rPr>
        <w:t>IT</w:t>
      </w:r>
    </w:p>
    <w:p w:rsidR="00973B01" w:rsidRDefault="00973B01" w:rsidP="00973B01">
      <w:pPr>
        <w:pStyle w:val="ListParagraph"/>
        <w:numPr>
          <w:ilvl w:val="0"/>
          <w:numId w:val="38"/>
        </w:numPr>
        <w:contextualSpacing/>
        <w:rPr>
          <w:rFonts w:ascii="Times New Roman" w:hAnsi="Times New Roman" w:cs="Times New Roman"/>
        </w:rPr>
      </w:pPr>
      <w:r w:rsidRPr="009D3694">
        <w:rPr>
          <w:rFonts w:ascii="Times New Roman" w:hAnsi="Times New Roman" w:cs="Times New Roman"/>
        </w:rPr>
        <w:t>Admin</w:t>
      </w:r>
    </w:p>
    <w:p w:rsidR="00973B01" w:rsidRDefault="00973B01" w:rsidP="00973B01">
      <w:pPr>
        <w:pStyle w:val="ListParagraph"/>
        <w:numPr>
          <w:ilvl w:val="0"/>
          <w:numId w:val="38"/>
        </w:numPr>
        <w:contextualSpacing/>
        <w:rPr>
          <w:rFonts w:ascii="Times New Roman" w:hAnsi="Times New Roman" w:cs="Times New Roman"/>
        </w:rPr>
      </w:pPr>
      <w:r>
        <w:rPr>
          <w:rFonts w:ascii="Times New Roman" w:hAnsi="Times New Roman" w:cs="Times New Roman"/>
        </w:rPr>
        <w:lastRenderedPageBreak/>
        <w:t>HR</w:t>
      </w:r>
    </w:p>
    <w:p w:rsidR="00973B01" w:rsidRDefault="00973B01" w:rsidP="00973B01">
      <w:pPr>
        <w:pStyle w:val="ListParagraph"/>
        <w:numPr>
          <w:ilvl w:val="0"/>
          <w:numId w:val="38"/>
        </w:numPr>
        <w:contextualSpacing/>
        <w:rPr>
          <w:rFonts w:ascii="Times New Roman" w:hAnsi="Times New Roman" w:cs="Times New Roman"/>
        </w:rPr>
      </w:pPr>
      <w:r>
        <w:rPr>
          <w:rFonts w:ascii="Times New Roman" w:hAnsi="Times New Roman" w:cs="Times New Roman"/>
        </w:rPr>
        <w:t>Physical security</w:t>
      </w:r>
    </w:p>
    <w:p w:rsidR="00D80240" w:rsidRDefault="00D80240" w:rsidP="00973B01">
      <w:pPr>
        <w:pStyle w:val="ListParagraph"/>
        <w:numPr>
          <w:ilvl w:val="0"/>
          <w:numId w:val="38"/>
        </w:numPr>
        <w:contextualSpacing/>
        <w:rPr>
          <w:rFonts w:ascii="Times New Roman" w:hAnsi="Times New Roman" w:cs="Times New Roman"/>
        </w:rPr>
      </w:pPr>
      <w:r>
        <w:rPr>
          <w:rFonts w:ascii="Times New Roman" w:hAnsi="Times New Roman" w:cs="Times New Roman"/>
        </w:rPr>
        <w:t>IT Security</w:t>
      </w:r>
    </w:p>
    <w:p w:rsidR="00973B01" w:rsidRPr="009D3694" w:rsidRDefault="00973B01" w:rsidP="00973B01">
      <w:pPr>
        <w:pStyle w:val="ListParagraph"/>
        <w:numPr>
          <w:ilvl w:val="0"/>
          <w:numId w:val="38"/>
        </w:numPr>
        <w:contextualSpacing/>
        <w:rPr>
          <w:rFonts w:ascii="Times New Roman" w:hAnsi="Times New Roman" w:cs="Times New Roman"/>
        </w:rPr>
      </w:pPr>
      <w:r>
        <w:rPr>
          <w:rFonts w:ascii="Times New Roman" w:hAnsi="Times New Roman" w:cs="Times New Roman"/>
        </w:rPr>
        <w:t>Finance</w:t>
      </w:r>
      <w:r w:rsidRPr="009D3694">
        <w:rPr>
          <w:rFonts w:ascii="Times New Roman" w:hAnsi="Times New Roman" w:cs="Times New Roman"/>
        </w:rPr>
        <w:t xml:space="preserve"> </w:t>
      </w:r>
    </w:p>
    <w:p w:rsidR="00973B01" w:rsidRPr="009D3694" w:rsidRDefault="00973B01" w:rsidP="00973B01">
      <w:pPr>
        <w:pStyle w:val="ListParagraph"/>
        <w:numPr>
          <w:ilvl w:val="0"/>
          <w:numId w:val="19"/>
        </w:numPr>
        <w:contextualSpacing/>
        <w:rPr>
          <w:rFonts w:ascii="Times New Roman" w:hAnsi="Times New Roman" w:cs="Times New Roman"/>
        </w:rPr>
      </w:pPr>
      <w:r w:rsidRPr="009D3694">
        <w:rPr>
          <w:rFonts w:ascii="Times New Roman" w:hAnsi="Times New Roman" w:cs="Times New Roman"/>
        </w:rPr>
        <w:t>Potential incidents recorded in Management review Meeting</w:t>
      </w:r>
    </w:p>
    <w:p w:rsidR="00973B01" w:rsidRDefault="00973B01" w:rsidP="00973B01">
      <w:pPr>
        <w:pStyle w:val="Heading1"/>
        <w:keepLines/>
        <w:numPr>
          <w:ilvl w:val="0"/>
          <w:numId w:val="15"/>
        </w:numPr>
        <w:spacing w:before="240" w:after="240"/>
        <w:ind w:left="360"/>
        <w:jc w:val="both"/>
        <w:rPr>
          <w:color w:val="822433"/>
        </w:rPr>
      </w:pPr>
      <w:bookmarkStart w:id="15" w:name="_Toc315958047"/>
      <w:bookmarkStart w:id="16" w:name="_Toc381029371"/>
      <w:r>
        <w:rPr>
          <w:color w:val="822433"/>
        </w:rPr>
        <w:t>Process</w:t>
      </w:r>
      <w:bookmarkEnd w:id="15"/>
      <w:bookmarkEnd w:id="16"/>
    </w:p>
    <w:p w:rsidR="00973B01" w:rsidRPr="002534EC" w:rsidRDefault="00973B01" w:rsidP="00973B01">
      <w:pPr>
        <w:pStyle w:val="ListParagraph"/>
        <w:ind w:left="0"/>
        <w:rPr>
          <w:rFonts w:ascii="Times New Roman" w:hAnsi="Times New Roman" w:cs="Times New Roman"/>
        </w:rPr>
      </w:pPr>
      <w:r w:rsidRPr="002534EC">
        <w:rPr>
          <w:rFonts w:ascii="Times New Roman" w:hAnsi="Times New Roman" w:cs="Times New Roman"/>
        </w:rPr>
        <w:t>This process is subdivided into following sub-processes:</w:t>
      </w:r>
    </w:p>
    <w:p w:rsidR="00973B01" w:rsidRDefault="00973B01" w:rsidP="00973B01">
      <w:pPr>
        <w:pStyle w:val="ListParagraph"/>
        <w:numPr>
          <w:ilvl w:val="0"/>
          <w:numId w:val="25"/>
        </w:numPr>
        <w:rPr>
          <w:rFonts w:ascii="Times New Roman" w:hAnsi="Times New Roman" w:cs="Times New Roman"/>
        </w:rPr>
      </w:pPr>
      <w:r w:rsidRPr="002534EC">
        <w:rPr>
          <w:rFonts w:ascii="Times New Roman" w:hAnsi="Times New Roman" w:cs="Times New Roman"/>
        </w:rPr>
        <w:t>Incident Logging</w:t>
      </w:r>
    </w:p>
    <w:p w:rsidR="00BE3F1C" w:rsidRPr="002534EC" w:rsidRDefault="00BE3F1C" w:rsidP="00973B01">
      <w:pPr>
        <w:pStyle w:val="ListParagraph"/>
        <w:numPr>
          <w:ilvl w:val="0"/>
          <w:numId w:val="25"/>
        </w:numPr>
        <w:rPr>
          <w:rFonts w:ascii="Times New Roman" w:hAnsi="Times New Roman" w:cs="Times New Roman"/>
        </w:rPr>
      </w:pPr>
      <w:r>
        <w:rPr>
          <w:rFonts w:ascii="Times New Roman" w:hAnsi="Times New Roman" w:cs="Times New Roman"/>
        </w:rPr>
        <w:t>Responding to the incident with expected time of resolution</w:t>
      </w:r>
    </w:p>
    <w:p w:rsidR="00973B01" w:rsidRPr="002534EC" w:rsidRDefault="00973B01" w:rsidP="00973B01">
      <w:pPr>
        <w:pStyle w:val="ListParagraph"/>
        <w:numPr>
          <w:ilvl w:val="0"/>
          <w:numId w:val="25"/>
        </w:numPr>
        <w:rPr>
          <w:rFonts w:ascii="Times New Roman" w:hAnsi="Times New Roman" w:cs="Times New Roman"/>
        </w:rPr>
      </w:pPr>
      <w:r w:rsidRPr="002534EC">
        <w:rPr>
          <w:rFonts w:ascii="Times New Roman" w:hAnsi="Times New Roman" w:cs="Times New Roman"/>
        </w:rPr>
        <w:t>Incident Reporting and Analysis</w:t>
      </w:r>
    </w:p>
    <w:p w:rsidR="00973B01" w:rsidRDefault="00973B01" w:rsidP="00973B01">
      <w:pPr>
        <w:pStyle w:val="ListParagraph"/>
        <w:numPr>
          <w:ilvl w:val="0"/>
          <w:numId w:val="25"/>
        </w:numPr>
        <w:rPr>
          <w:rFonts w:ascii="Times New Roman" w:hAnsi="Times New Roman" w:cs="Times New Roman"/>
        </w:rPr>
      </w:pPr>
      <w:r w:rsidRPr="002534EC">
        <w:rPr>
          <w:rFonts w:ascii="Times New Roman" w:hAnsi="Times New Roman" w:cs="Times New Roman"/>
        </w:rPr>
        <w:t>Incident &amp; Event Resolution</w:t>
      </w:r>
    </w:p>
    <w:p w:rsidR="00973B01" w:rsidRPr="002534EC" w:rsidRDefault="00973B01" w:rsidP="00973B01">
      <w:pPr>
        <w:pStyle w:val="ListParagraph"/>
        <w:numPr>
          <w:ilvl w:val="0"/>
          <w:numId w:val="25"/>
        </w:numPr>
        <w:rPr>
          <w:rFonts w:ascii="Times New Roman" w:hAnsi="Times New Roman" w:cs="Times New Roman"/>
        </w:rPr>
      </w:pPr>
      <w:r w:rsidRPr="002534EC">
        <w:rPr>
          <w:rFonts w:ascii="Times New Roman" w:hAnsi="Times New Roman" w:cs="Times New Roman"/>
        </w:rPr>
        <w:t>Learning from the Incident</w:t>
      </w:r>
    </w:p>
    <w:p w:rsidR="00973B01" w:rsidRPr="001F210A" w:rsidRDefault="00973B01" w:rsidP="00D7195D">
      <w:pPr>
        <w:pStyle w:val="Heading2"/>
        <w:numPr>
          <w:ilvl w:val="0"/>
          <w:numId w:val="0"/>
        </w:numPr>
        <w:spacing w:after="240"/>
        <w:ind w:left="1080" w:hanging="1080"/>
        <w:rPr>
          <w:color w:val="882833"/>
        </w:rPr>
      </w:pPr>
      <w:bookmarkStart w:id="17" w:name="_Toc381029372"/>
      <w:bookmarkStart w:id="18" w:name="_Toc315958048"/>
      <w:r>
        <w:rPr>
          <w:color w:val="882833"/>
        </w:rPr>
        <w:t>6</w:t>
      </w:r>
      <w:r w:rsidRPr="001F210A">
        <w:rPr>
          <w:color w:val="882833"/>
        </w:rPr>
        <w:t>.1</w:t>
      </w:r>
      <w:r w:rsidRPr="001F210A">
        <w:rPr>
          <w:color w:val="882833"/>
        </w:rPr>
        <w:tab/>
      </w:r>
      <w:r>
        <w:rPr>
          <w:color w:val="882833"/>
        </w:rPr>
        <w:t>Incident Logging</w:t>
      </w:r>
      <w:bookmarkEnd w:id="17"/>
    </w:p>
    <w:p w:rsidR="00973B01" w:rsidRPr="00A444A2" w:rsidRDefault="00973B01" w:rsidP="00973B01">
      <w:pPr>
        <w:pStyle w:val="ListParagraph"/>
        <w:numPr>
          <w:ilvl w:val="0"/>
          <w:numId w:val="42"/>
        </w:numPr>
        <w:contextualSpacing/>
        <w:rPr>
          <w:rFonts w:ascii="Times New Roman" w:hAnsi="Times New Roman" w:cs="Times New Roman"/>
        </w:rPr>
      </w:pPr>
      <w:r w:rsidRPr="00A444A2">
        <w:rPr>
          <w:rFonts w:ascii="Times New Roman" w:hAnsi="Times New Roman" w:cs="Times New Roman"/>
        </w:rPr>
        <w:t>All incidents will be logged in proper incident tracker with following details:</w:t>
      </w:r>
    </w:p>
    <w:p w:rsidR="00973B01" w:rsidRPr="002534EC" w:rsidRDefault="00973B01" w:rsidP="00973B01">
      <w:pPr>
        <w:pStyle w:val="ListParagraph"/>
        <w:numPr>
          <w:ilvl w:val="0"/>
          <w:numId w:val="27"/>
        </w:numPr>
        <w:contextualSpacing/>
        <w:rPr>
          <w:rFonts w:ascii="Times New Roman" w:hAnsi="Times New Roman" w:cs="Times New Roman"/>
        </w:rPr>
      </w:pPr>
      <w:bookmarkStart w:id="19" w:name="OLE_LINK1"/>
      <w:r w:rsidRPr="002534EC">
        <w:rPr>
          <w:rFonts w:ascii="Times New Roman" w:hAnsi="Times New Roman" w:cs="Times New Roman"/>
        </w:rPr>
        <w:t>Incident Description</w:t>
      </w:r>
    </w:p>
    <w:p w:rsidR="00973B01" w:rsidRPr="002534EC" w:rsidRDefault="00973B01" w:rsidP="00973B01">
      <w:pPr>
        <w:pStyle w:val="ListParagraph"/>
        <w:numPr>
          <w:ilvl w:val="0"/>
          <w:numId w:val="27"/>
        </w:numPr>
        <w:contextualSpacing/>
        <w:rPr>
          <w:rFonts w:ascii="Times New Roman" w:hAnsi="Times New Roman" w:cs="Times New Roman"/>
        </w:rPr>
      </w:pPr>
      <w:r w:rsidRPr="002534EC">
        <w:rPr>
          <w:rFonts w:ascii="Times New Roman" w:hAnsi="Times New Roman" w:cs="Times New Roman"/>
        </w:rPr>
        <w:t>Type of Incident</w:t>
      </w:r>
    </w:p>
    <w:p w:rsidR="00973B01" w:rsidRPr="002534EC" w:rsidRDefault="00973B01" w:rsidP="00973B01">
      <w:pPr>
        <w:pStyle w:val="ListParagraph"/>
        <w:numPr>
          <w:ilvl w:val="0"/>
          <w:numId w:val="27"/>
        </w:numPr>
        <w:contextualSpacing/>
        <w:rPr>
          <w:rFonts w:ascii="Times New Roman" w:hAnsi="Times New Roman" w:cs="Times New Roman"/>
        </w:rPr>
      </w:pPr>
      <w:r w:rsidRPr="002534EC">
        <w:rPr>
          <w:rFonts w:ascii="Times New Roman" w:hAnsi="Times New Roman" w:cs="Times New Roman"/>
        </w:rPr>
        <w:t>Incident Reported By</w:t>
      </w:r>
    </w:p>
    <w:p w:rsidR="00973B01" w:rsidRPr="002534EC" w:rsidRDefault="00973B01" w:rsidP="00973B01">
      <w:pPr>
        <w:pStyle w:val="ListParagraph"/>
        <w:numPr>
          <w:ilvl w:val="0"/>
          <w:numId w:val="27"/>
        </w:numPr>
        <w:contextualSpacing/>
        <w:rPr>
          <w:rFonts w:ascii="Times New Roman" w:hAnsi="Times New Roman" w:cs="Times New Roman"/>
        </w:rPr>
      </w:pPr>
      <w:r w:rsidRPr="002534EC">
        <w:rPr>
          <w:rFonts w:ascii="Times New Roman" w:hAnsi="Times New Roman" w:cs="Times New Roman"/>
        </w:rPr>
        <w:t>Incident Reported to/ Attended By</w:t>
      </w:r>
    </w:p>
    <w:p w:rsidR="00973B01" w:rsidRPr="002534EC" w:rsidRDefault="00973B01" w:rsidP="00973B01">
      <w:pPr>
        <w:pStyle w:val="ListParagraph"/>
        <w:numPr>
          <w:ilvl w:val="0"/>
          <w:numId w:val="27"/>
        </w:numPr>
        <w:contextualSpacing/>
        <w:rPr>
          <w:rFonts w:ascii="Times New Roman" w:hAnsi="Times New Roman" w:cs="Times New Roman"/>
        </w:rPr>
      </w:pPr>
      <w:r w:rsidRPr="002534EC">
        <w:rPr>
          <w:rFonts w:ascii="Times New Roman" w:hAnsi="Times New Roman" w:cs="Times New Roman"/>
        </w:rPr>
        <w:t>Severity</w:t>
      </w:r>
    </w:p>
    <w:p w:rsidR="00973B01" w:rsidRPr="002534EC" w:rsidRDefault="00973B01" w:rsidP="00973B01">
      <w:pPr>
        <w:pStyle w:val="ListParagraph"/>
        <w:numPr>
          <w:ilvl w:val="0"/>
          <w:numId w:val="27"/>
        </w:numPr>
        <w:contextualSpacing/>
        <w:rPr>
          <w:rFonts w:ascii="Times New Roman" w:hAnsi="Times New Roman" w:cs="Times New Roman"/>
        </w:rPr>
      </w:pPr>
      <w:r w:rsidRPr="002534EC">
        <w:rPr>
          <w:rFonts w:ascii="Times New Roman" w:hAnsi="Times New Roman" w:cs="Times New Roman"/>
        </w:rPr>
        <w:t>Priority</w:t>
      </w:r>
    </w:p>
    <w:p w:rsidR="00973B01" w:rsidRPr="002534EC" w:rsidRDefault="00973B01" w:rsidP="00973B01">
      <w:pPr>
        <w:pStyle w:val="ListParagraph"/>
        <w:numPr>
          <w:ilvl w:val="0"/>
          <w:numId w:val="27"/>
        </w:numPr>
        <w:contextualSpacing/>
        <w:rPr>
          <w:rFonts w:ascii="Times New Roman" w:hAnsi="Times New Roman" w:cs="Times New Roman"/>
        </w:rPr>
      </w:pPr>
      <w:r w:rsidRPr="002534EC">
        <w:rPr>
          <w:rFonts w:ascii="Times New Roman" w:hAnsi="Times New Roman" w:cs="Times New Roman"/>
        </w:rPr>
        <w:t>Impact</w:t>
      </w:r>
    </w:p>
    <w:p w:rsidR="00973B01" w:rsidRPr="002534EC" w:rsidRDefault="00973B01" w:rsidP="00973B01">
      <w:pPr>
        <w:pStyle w:val="ListParagraph"/>
        <w:numPr>
          <w:ilvl w:val="0"/>
          <w:numId w:val="27"/>
        </w:numPr>
        <w:contextualSpacing/>
        <w:rPr>
          <w:rFonts w:ascii="Times New Roman" w:hAnsi="Times New Roman" w:cs="Times New Roman"/>
        </w:rPr>
      </w:pPr>
      <w:r w:rsidRPr="002534EC">
        <w:rPr>
          <w:rFonts w:ascii="Times New Roman" w:hAnsi="Times New Roman" w:cs="Times New Roman"/>
        </w:rPr>
        <w:t xml:space="preserve">Incident Date </w:t>
      </w:r>
    </w:p>
    <w:p w:rsidR="00973B01" w:rsidRPr="002534EC" w:rsidRDefault="00973B01" w:rsidP="00973B01">
      <w:pPr>
        <w:pStyle w:val="ListParagraph"/>
        <w:numPr>
          <w:ilvl w:val="0"/>
          <w:numId w:val="27"/>
        </w:numPr>
        <w:contextualSpacing/>
        <w:rPr>
          <w:rFonts w:ascii="Times New Roman" w:hAnsi="Times New Roman" w:cs="Times New Roman"/>
        </w:rPr>
      </w:pPr>
      <w:r w:rsidRPr="002534EC">
        <w:rPr>
          <w:rFonts w:ascii="Times New Roman" w:hAnsi="Times New Roman" w:cs="Times New Roman"/>
        </w:rPr>
        <w:t>Status of the Incident</w:t>
      </w:r>
    </w:p>
    <w:p w:rsidR="00973B01" w:rsidRDefault="00973B01" w:rsidP="00973B01">
      <w:pPr>
        <w:pStyle w:val="ListParagraph"/>
        <w:numPr>
          <w:ilvl w:val="0"/>
          <w:numId w:val="27"/>
        </w:numPr>
        <w:contextualSpacing/>
        <w:rPr>
          <w:rFonts w:ascii="Times New Roman" w:hAnsi="Times New Roman" w:cs="Times New Roman"/>
        </w:rPr>
      </w:pPr>
      <w:r w:rsidRPr="009D562D">
        <w:rPr>
          <w:rFonts w:ascii="Times New Roman" w:hAnsi="Times New Roman" w:cs="Times New Roman"/>
        </w:rPr>
        <w:t xml:space="preserve">Closure Date </w:t>
      </w:r>
    </w:p>
    <w:p w:rsidR="00973B01" w:rsidRPr="002534EC" w:rsidRDefault="00973B01" w:rsidP="00973B01">
      <w:pPr>
        <w:pStyle w:val="ListParagraph"/>
        <w:numPr>
          <w:ilvl w:val="0"/>
          <w:numId w:val="27"/>
        </w:numPr>
        <w:contextualSpacing/>
        <w:rPr>
          <w:rFonts w:ascii="Times New Roman" w:hAnsi="Times New Roman" w:cs="Times New Roman"/>
        </w:rPr>
      </w:pPr>
      <w:r w:rsidRPr="002534EC">
        <w:rPr>
          <w:rFonts w:ascii="Times New Roman" w:hAnsi="Times New Roman" w:cs="Times New Roman"/>
        </w:rPr>
        <w:t>Workaround</w:t>
      </w:r>
    </w:p>
    <w:p w:rsidR="00973B01" w:rsidRPr="002534EC" w:rsidRDefault="00973B01" w:rsidP="00973B01">
      <w:pPr>
        <w:pStyle w:val="ListParagraph"/>
        <w:numPr>
          <w:ilvl w:val="0"/>
          <w:numId w:val="27"/>
        </w:numPr>
        <w:contextualSpacing/>
        <w:rPr>
          <w:rFonts w:ascii="Times New Roman" w:hAnsi="Times New Roman" w:cs="Times New Roman"/>
        </w:rPr>
      </w:pPr>
      <w:r w:rsidRPr="002534EC">
        <w:rPr>
          <w:rFonts w:ascii="Times New Roman" w:hAnsi="Times New Roman" w:cs="Times New Roman"/>
        </w:rPr>
        <w:t>Root Cause Analysis</w:t>
      </w:r>
    </w:p>
    <w:p w:rsidR="00973B01" w:rsidRPr="002534EC" w:rsidRDefault="00973B01" w:rsidP="00973B01">
      <w:pPr>
        <w:pStyle w:val="ListParagraph"/>
        <w:numPr>
          <w:ilvl w:val="0"/>
          <w:numId w:val="27"/>
        </w:numPr>
        <w:contextualSpacing/>
        <w:rPr>
          <w:rFonts w:ascii="Times New Roman" w:hAnsi="Times New Roman" w:cs="Times New Roman"/>
        </w:rPr>
      </w:pPr>
      <w:r w:rsidRPr="002534EC">
        <w:rPr>
          <w:rFonts w:ascii="Times New Roman" w:hAnsi="Times New Roman" w:cs="Times New Roman"/>
        </w:rPr>
        <w:t>Steps taken to resolve</w:t>
      </w:r>
    </w:p>
    <w:p w:rsidR="00973B01" w:rsidRPr="002534EC" w:rsidRDefault="00973B01" w:rsidP="00973B01">
      <w:pPr>
        <w:pStyle w:val="ListParagraph"/>
        <w:numPr>
          <w:ilvl w:val="0"/>
          <w:numId w:val="27"/>
        </w:numPr>
        <w:contextualSpacing/>
        <w:rPr>
          <w:rFonts w:ascii="Times New Roman" w:hAnsi="Times New Roman" w:cs="Times New Roman"/>
        </w:rPr>
      </w:pPr>
      <w:r>
        <w:rPr>
          <w:rFonts w:ascii="Times New Roman" w:hAnsi="Times New Roman" w:cs="Times New Roman"/>
        </w:rPr>
        <w:t>Lesson Learn/</w:t>
      </w:r>
      <w:r w:rsidRPr="002534EC">
        <w:rPr>
          <w:rFonts w:ascii="Times New Roman" w:hAnsi="Times New Roman" w:cs="Times New Roman"/>
        </w:rPr>
        <w:t>Suggestions for further improvement</w:t>
      </w:r>
    </w:p>
    <w:p w:rsidR="00973B01" w:rsidRPr="002534EC" w:rsidRDefault="00973B01" w:rsidP="00973B01">
      <w:pPr>
        <w:pStyle w:val="ListParagraph"/>
        <w:numPr>
          <w:ilvl w:val="0"/>
          <w:numId w:val="27"/>
        </w:numPr>
        <w:contextualSpacing/>
        <w:rPr>
          <w:rFonts w:ascii="Times New Roman" w:hAnsi="Times New Roman" w:cs="Times New Roman"/>
        </w:rPr>
      </w:pPr>
      <w:r w:rsidRPr="002534EC">
        <w:rPr>
          <w:rFonts w:ascii="Times New Roman" w:hAnsi="Times New Roman" w:cs="Times New Roman"/>
        </w:rPr>
        <w:t>Remarks</w:t>
      </w:r>
    </w:p>
    <w:bookmarkEnd w:id="19"/>
    <w:p w:rsidR="00973B01" w:rsidRPr="002534EC" w:rsidRDefault="003B2854" w:rsidP="00973B01">
      <w:pPr>
        <w:pStyle w:val="ListParagraph"/>
        <w:numPr>
          <w:ilvl w:val="0"/>
          <w:numId w:val="42"/>
        </w:numPr>
        <w:contextualSpacing/>
        <w:rPr>
          <w:rFonts w:ascii="Times New Roman" w:hAnsi="Times New Roman" w:cs="Times New Roman"/>
        </w:rPr>
      </w:pPr>
      <w:r>
        <w:rPr>
          <w:rFonts w:ascii="Times New Roman" w:hAnsi="Times New Roman" w:cs="Times New Roman"/>
        </w:rPr>
        <w:t xml:space="preserve">Severity </w:t>
      </w:r>
      <w:r w:rsidR="00973B01" w:rsidRPr="002534EC">
        <w:rPr>
          <w:rFonts w:ascii="Times New Roman" w:hAnsi="Times New Roman" w:cs="Times New Roman"/>
        </w:rPr>
        <w:t>can be of 3 types – High, Medium and Low. It is up to department head/ IT manager to decide the priority of the incident.</w:t>
      </w:r>
    </w:p>
    <w:p w:rsidR="00973B01" w:rsidRPr="002534EC" w:rsidRDefault="00973B01" w:rsidP="00973B01">
      <w:pPr>
        <w:pStyle w:val="ListParagraph"/>
        <w:numPr>
          <w:ilvl w:val="0"/>
          <w:numId w:val="28"/>
        </w:numPr>
        <w:contextualSpacing/>
        <w:rPr>
          <w:rFonts w:ascii="Times New Roman" w:hAnsi="Times New Roman" w:cs="Times New Roman"/>
        </w:rPr>
      </w:pPr>
      <w:r w:rsidRPr="002534EC">
        <w:rPr>
          <w:rFonts w:ascii="Times New Roman" w:hAnsi="Times New Roman" w:cs="Times New Roman"/>
        </w:rPr>
        <w:t xml:space="preserve">For IT Incidents and Admin incidents, </w:t>
      </w:r>
    </w:p>
    <w:p w:rsidR="00973B01" w:rsidRDefault="00973B01" w:rsidP="00973B01">
      <w:pPr>
        <w:tabs>
          <w:tab w:val="left" w:pos="-720"/>
          <w:tab w:val="left" w:pos="0"/>
          <w:tab w:val="left" w:pos="720"/>
          <w:tab w:val="left" w:pos="1440"/>
          <w:tab w:val="left" w:pos="2160"/>
          <w:tab w:val="left" w:pos="2880"/>
          <w:tab w:val="left" w:pos="3600"/>
          <w:tab w:val="left" w:pos="4320"/>
        </w:tabs>
        <w:autoSpaceDE w:val="0"/>
        <w:autoSpaceDN w:val="0"/>
        <w:adjustRightInd w:val="0"/>
        <w:rPr>
          <w:rFonts w:ascii="Calibri" w:hAnsi="Calibri" w:cs="Calibri"/>
          <w:b/>
          <w:bCs/>
          <w:color w:val="000000"/>
          <w:sz w:val="22"/>
          <w:szCs w:val="22"/>
        </w:rPr>
      </w:pPr>
      <w:r w:rsidRPr="002534EC">
        <w:rPr>
          <w:b/>
          <w:bCs/>
          <w:color w:val="000000"/>
          <w:sz w:val="22"/>
          <w:szCs w:val="22"/>
        </w:rPr>
        <w:tab/>
      </w:r>
      <w:r>
        <w:rPr>
          <w:rFonts w:ascii="Calibri" w:hAnsi="Calibri" w:cs="Calibri"/>
          <w:b/>
          <w:bCs/>
          <w:color w:val="000000"/>
          <w:sz w:val="22"/>
          <w:szCs w:val="22"/>
        </w:rPr>
        <w:tab/>
        <w:t>Severity 1</w:t>
      </w:r>
    </w:p>
    <w:p w:rsidR="00973B01" w:rsidRPr="002534EC" w:rsidRDefault="00973B01" w:rsidP="00973B01">
      <w:pPr>
        <w:tabs>
          <w:tab w:val="left" w:pos="-720"/>
          <w:tab w:val="left" w:pos="0"/>
          <w:tab w:val="left" w:pos="720"/>
          <w:tab w:val="left" w:pos="1440"/>
          <w:tab w:val="left" w:pos="2160"/>
          <w:tab w:val="left" w:pos="2880"/>
          <w:tab w:val="left" w:pos="3600"/>
          <w:tab w:val="left" w:pos="4320"/>
        </w:tabs>
        <w:autoSpaceDE w:val="0"/>
        <w:autoSpaceDN w:val="0"/>
        <w:adjustRightInd w:val="0"/>
        <w:ind w:left="1440"/>
        <w:rPr>
          <w:color w:val="000000"/>
          <w:sz w:val="22"/>
          <w:szCs w:val="22"/>
        </w:rPr>
      </w:pPr>
      <w:r w:rsidRPr="002534EC">
        <w:rPr>
          <w:color w:val="000000"/>
          <w:sz w:val="22"/>
          <w:szCs w:val="22"/>
        </w:rPr>
        <w:t>Incident disrupts business continuity and affects critical information systems, network or business process, either internally or externally</w:t>
      </w:r>
    </w:p>
    <w:p w:rsidR="00973B01" w:rsidRPr="002534EC" w:rsidRDefault="00973B01" w:rsidP="00973B01">
      <w:pPr>
        <w:tabs>
          <w:tab w:val="left" w:pos="-720"/>
          <w:tab w:val="left" w:pos="0"/>
          <w:tab w:val="left" w:pos="720"/>
          <w:tab w:val="left" w:pos="1440"/>
          <w:tab w:val="left" w:pos="2160"/>
          <w:tab w:val="left" w:pos="2880"/>
          <w:tab w:val="left" w:pos="3600"/>
          <w:tab w:val="left" w:pos="4320"/>
        </w:tabs>
        <w:autoSpaceDE w:val="0"/>
        <w:autoSpaceDN w:val="0"/>
        <w:adjustRightInd w:val="0"/>
        <w:ind w:left="1440"/>
        <w:rPr>
          <w:color w:val="000000"/>
          <w:sz w:val="22"/>
          <w:szCs w:val="22"/>
        </w:rPr>
      </w:pPr>
      <w:r w:rsidRPr="002534EC">
        <w:rPr>
          <w:color w:val="000000"/>
          <w:sz w:val="22"/>
          <w:szCs w:val="22"/>
        </w:rPr>
        <w:t>Incident impacts long-term perception of the organization</w:t>
      </w:r>
    </w:p>
    <w:p w:rsidR="00973B01" w:rsidRPr="002534EC" w:rsidRDefault="00973B01" w:rsidP="00973B01">
      <w:pPr>
        <w:tabs>
          <w:tab w:val="left" w:pos="-720"/>
          <w:tab w:val="left" w:pos="0"/>
          <w:tab w:val="left" w:pos="720"/>
          <w:tab w:val="left" w:pos="1440"/>
          <w:tab w:val="left" w:pos="2160"/>
          <w:tab w:val="left" w:pos="2880"/>
          <w:tab w:val="left" w:pos="3600"/>
          <w:tab w:val="left" w:pos="4320"/>
        </w:tabs>
        <w:autoSpaceDE w:val="0"/>
        <w:autoSpaceDN w:val="0"/>
        <w:adjustRightInd w:val="0"/>
        <w:ind w:left="1440"/>
        <w:rPr>
          <w:b/>
          <w:bCs/>
          <w:color w:val="000000"/>
          <w:sz w:val="22"/>
          <w:szCs w:val="22"/>
        </w:rPr>
      </w:pPr>
      <w:r w:rsidRPr="002534EC">
        <w:rPr>
          <w:b/>
          <w:bCs/>
          <w:color w:val="000000"/>
          <w:sz w:val="22"/>
          <w:szCs w:val="22"/>
        </w:rPr>
        <w:lastRenderedPageBreak/>
        <w:t>Severity 2</w:t>
      </w:r>
    </w:p>
    <w:p w:rsidR="00973B01" w:rsidRPr="002534EC" w:rsidRDefault="00973B01" w:rsidP="00973B01">
      <w:pPr>
        <w:tabs>
          <w:tab w:val="left" w:pos="-720"/>
          <w:tab w:val="left" w:pos="0"/>
          <w:tab w:val="left" w:pos="720"/>
          <w:tab w:val="left" w:pos="1440"/>
          <w:tab w:val="left" w:pos="2160"/>
          <w:tab w:val="left" w:pos="2880"/>
          <w:tab w:val="left" w:pos="3600"/>
          <w:tab w:val="left" w:pos="4320"/>
        </w:tabs>
        <w:autoSpaceDE w:val="0"/>
        <w:autoSpaceDN w:val="0"/>
        <w:adjustRightInd w:val="0"/>
        <w:ind w:left="1440"/>
        <w:rPr>
          <w:color w:val="000000"/>
          <w:sz w:val="22"/>
          <w:szCs w:val="22"/>
        </w:rPr>
      </w:pPr>
      <w:r w:rsidRPr="002534EC">
        <w:rPr>
          <w:color w:val="000000"/>
          <w:sz w:val="22"/>
          <w:szCs w:val="22"/>
        </w:rPr>
        <w:t>Incident disrupts normal work of an internal system or network</w:t>
      </w:r>
    </w:p>
    <w:p w:rsidR="00973B01" w:rsidRPr="002534EC" w:rsidRDefault="00973B01" w:rsidP="00973B01">
      <w:pPr>
        <w:tabs>
          <w:tab w:val="left" w:pos="-720"/>
          <w:tab w:val="left" w:pos="0"/>
          <w:tab w:val="left" w:pos="720"/>
          <w:tab w:val="left" w:pos="1440"/>
          <w:tab w:val="left" w:pos="2160"/>
          <w:tab w:val="left" w:pos="2880"/>
          <w:tab w:val="left" w:pos="3600"/>
          <w:tab w:val="left" w:pos="4320"/>
        </w:tabs>
        <w:autoSpaceDE w:val="0"/>
        <w:autoSpaceDN w:val="0"/>
        <w:adjustRightInd w:val="0"/>
        <w:ind w:left="1440"/>
        <w:rPr>
          <w:color w:val="000000"/>
          <w:sz w:val="22"/>
          <w:szCs w:val="22"/>
        </w:rPr>
      </w:pPr>
      <w:r w:rsidRPr="002534EC">
        <w:rPr>
          <w:color w:val="000000"/>
          <w:sz w:val="22"/>
          <w:szCs w:val="22"/>
        </w:rPr>
        <w:t>Incident affects critical business process(</w:t>
      </w:r>
      <w:proofErr w:type="spellStart"/>
      <w:r w:rsidRPr="002534EC">
        <w:rPr>
          <w:color w:val="000000"/>
          <w:sz w:val="22"/>
          <w:szCs w:val="22"/>
        </w:rPr>
        <w:t>es</w:t>
      </w:r>
      <w:proofErr w:type="spellEnd"/>
      <w:r w:rsidRPr="002534EC">
        <w:rPr>
          <w:color w:val="000000"/>
          <w:sz w:val="22"/>
          <w:szCs w:val="22"/>
        </w:rPr>
        <w:t>)</w:t>
      </w:r>
    </w:p>
    <w:p w:rsidR="00973B01" w:rsidRPr="002534EC" w:rsidRDefault="00973B01" w:rsidP="00973B01">
      <w:pPr>
        <w:tabs>
          <w:tab w:val="left" w:pos="-720"/>
          <w:tab w:val="left" w:pos="0"/>
          <w:tab w:val="left" w:pos="720"/>
          <w:tab w:val="left" w:pos="1440"/>
          <w:tab w:val="left" w:pos="2160"/>
          <w:tab w:val="left" w:pos="2880"/>
          <w:tab w:val="left" w:pos="3600"/>
          <w:tab w:val="left" w:pos="4320"/>
        </w:tabs>
        <w:autoSpaceDE w:val="0"/>
        <w:autoSpaceDN w:val="0"/>
        <w:adjustRightInd w:val="0"/>
        <w:ind w:left="1440"/>
        <w:rPr>
          <w:color w:val="000000"/>
          <w:sz w:val="22"/>
          <w:szCs w:val="22"/>
        </w:rPr>
      </w:pPr>
      <w:r w:rsidRPr="002534EC">
        <w:rPr>
          <w:color w:val="000000"/>
          <w:sz w:val="22"/>
          <w:szCs w:val="22"/>
        </w:rPr>
        <w:t>Incident indicates a confirmed threat of imminent attack</w:t>
      </w:r>
    </w:p>
    <w:p w:rsidR="00973B01" w:rsidRPr="002534EC" w:rsidRDefault="00973B01" w:rsidP="00973B01">
      <w:pPr>
        <w:tabs>
          <w:tab w:val="left" w:pos="-720"/>
          <w:tab w:val="left" w:pos="0"/>
          <w:tab w:val="left" w:pos="720"/>
          <w:tab w:val="left" w:pos="1440"/>
          <w:tab w:val="left" w:pos="2160"/>
          <w:tab w:val="left" w:pos="2880"/>
          <w:tab w:val="left" w:pos="3600"/>
          <w:tab w:val="left" w:pos="4320"/>
        </w:tabs>
        <w:autoSpaceDE w:val="0"/>
        <w:autoSpaceDN w:val="0"/>
        <w:adjustRightInd w:val="0"/>
        <w:ind w:left="1440"/>
        <w:rPr>
          <w:b/>
          <w:bCs/>
          <w:color w:val="000000"/>
          <w:sz w:val="22"/>
          <w:szCs w:val="22"/>
        </w:rPr>
      </w:pPr>
      <w:r w:rsidRPr="002534EC">
        <w:rPr>
          <w:b/>
          <w:bCs/>
          <w:color w:val="000000"/>
          <w:sz w:val="22"/>
          <w:szCs w:val="22"/>
        </w:rPr>
        <w:t>Severity 3</w:t>
      </w:r>
    </w:p>
    <w:p w:rsidR="00973B01" w:rsidRPr="002534EC" w:rsidRDefault="00973B01" w:rsidP="00973B01">
      <w:pPr>
        <w:tabs>
          <w:tab w:val="left" w:pos="-720"/>
          <w:tab w:val="left" w:pos="0"/>
          <w:tab w:val="left" w:pos="720"/>
          <w:tab w:val="left" w:pos="1440"/>
          <w:tab w:val="left" w:pos="2160"/>
          <w:tab w:val="left" w:pos="2880"/>
          <w:tab w:val="left" w:pos="3600"/>
          <w:tab w:val="left" w:pos="4320"/>
        </w:tabs>
        <w:autoSpaceDE w:val="0"/>
        <w:autoSpaceDN w:val="0"/>
        <w:adjustRightInd w:val="0"/>
        <w:ind w:left="1440"/>
        <w:rPr>
          <w:color w:val="000000"/>
          <w:sz w:val="22"/>
          <w:szCs w:val="22"/>
        </w:rPr>
      </w:pPr>
      <w:r w:rsidRPr="002534EC">
        <w:rPr>
          <w:color w:val="000000"/>
          <w:sz w:val="22"/>
          <w:szCs w:val="22"/>
        </w:rPr>
        <w:t>Incident affects non-critical business process(</w:t>
      </w:r>
      <w:proofErr w:type="spellStart"/>
      <w:r w:rsidRPr="002534EC">
        <w:rPr>
          <w:color w:val="000000"/>
          <w:sz w:val="22"/>
          <w:szCs w:val="22"/>
        </w:rPr>
        <w:t>es</w:t>
      </w:r>
      <w:proofErr w:type="spellEnd"/>
      <w:r w:rsidRPr="002534EC">
        <w:rPr>
          <w:color w:val="000000"/>
          <w:sz w:val="22"/>
          <w:szCs w:val="22"/>
        </w:rPr>
        <w:t>)</w:t>
      </w:r>
    </w:p>
    <w:p w:rsidR="00973B01" w:rsidRPr="002534EC" w:rsidRDefault="00973B01" w:rsidP="00973B01">
      <w:pPr>
        <w:tabs>
          <w:tab w:val="left" w:pos="-720"/>
          <w:tab w:val="left" w:pos="0"/>
          <w:tab w:val="left" w:pos="720"/>
          <w:tab w:val="left" w:pos="1440"/>
          <w:tab w:val="left" w:pos="2160"/>
          <w:tab w:val="left" w:pos="2880"/>
          <w:tab w:val="left" w:pos="3600"/>
          <w:tab w:val="left" w:pos="4320"/>
        </w:tabs>
        <w:autoSpaceDE w:val="0"/>
        <w:autoSpaceDN w:val="0"/>
        <w:adjustRightInd w:val="0"/>
        <w:ind w:left="1440"/>
        <w:rPr>
          <w:color w:val="000000"/>
          <w:sz w:val="22"/>
          <w:szCs w:val="22"/>
        </w:rPr>
      </w:pPr>
      <w:r w:rsidRPr="002534EC">
        <w:rPr>
          <w:color w:val="000000"/>
          <w:sz w:val="22"/>
          <w:szCs w:val="22"/>
        </w:rPr>
        <w:t>Incident indicates a potential threat of imminent attack</w:t>
      </w:r>
    </w:p>
    <w:p w:rsidR="00973B01" w:rsidRDefault="00973B01" w:rsidP="00973B01">
      <w:pPr>
        <w:pStyle w:val="ListParagraph"/>
        <w:contextualSpacing/>
      </w:pPr>
    </w:p>
    <w:p w:rsidR="00973B01" w:rsidRPr="002534EC" w:rsidRDefault="00973B01" w:rsidP="00973B01">
      <w:pPr>
        <w:pStyle w:val="ListParagraph"/>
        <w:numPr>
          <w:ilvl w:val="0"/>
          <w:numId w:val="19"/>
        </w:numPr>
        <w:contextualSpacing/>
        <w:rPr>
          <w:rFonts w:ascii="Times New Roman" w:hAnsi="Times New Roman" w:cs="Times New Roman"/>
        </w:rPr>
      </w:pPr>
      <w:r w:rsidRPr="002534EC">
        <w:rPr>
          <w:rFonts w:ascii="Times New Roman" w:hAnsi="Times New Roman" w:cs="Times New Roman"/>
        </w:rPr>
        <w:t>In Impact column, mention the impact in detail.</w:t>
      </w:r>
    </w:p>
    <w:p w:rsidR="00973B01" w:rsidRPr="002534EC" w:rsidRDefault="00973B01" w:rsidP="00973B01">
      <w:pPr>
        <w:pStyle w:val="ListParagraph"/>
        <w:numPr>
          <w:ilvl w:val="0"/>
          <w:numId w:val="19"/>
        </w:numPr>
        <w:contextualSpacing/>
        <w:rPr>
          <w:rFonts w:ascii="Times New Roman" w:hAnsi="Times New Roman" w:cs="Times New Roman"/>
        </w:rPr>
      </w:pPr>
      <w:r w:rsidRPr="002534EC">
        <w:rPr>
          <w:rFonts w:ascii="Times New Roman" w:hAnsi="Times New Roman" w:cs="Times New Roman"/>
        </w:rPr>
        <w:t>Besides logging the incident, report each incident to Security Council.</w:t>
      </w:r>
    </w:p>
    <w:p w:rsidR="00973B01" w:rsidRPr="002534EC" w:rsidRDefault="00973B01" w:rsidP="00973B01">
      <w:pPr>
        <w:pStyle w:val="ListParagraph"/>
        <w:numPr>
          <w:ilvl w:val="0"/>
          <w:numId w:val="19"/>
        </w:numPr>
        <w:contextualSpacing/>
        <w:rPr>
          <w:rFonts w:ascii="Times New Roman" w:hAnsi="Times New Roman" w:cs="Times New Roman"/>
        </w:rPr>
      </w:pPr>
      <w:r w:rsidRPr="002534EC">
        <w:rPr>
          <w:rFonts w:ascii="Times New Roman" w:hAnsi="Times New Roman" w:cs="Times New Roman"/>
        </w:rPr>
        <w:t>Incident status can have 3 values – Raised, WIP and Resolved:</w:t>
      </w:r>
    </w:p>
    <w:p w:rsidR="00973B01" w:rsidRPr="002534EC" w:rsidRDefault="00973B01" w:rsidP="00973B01">
      <w:pPr>
        <w:pStyle w:val="ListParagraph"/>
        <w:numPr>
          <w:ilvl w:val="0"/>
          <w:numId w:val="29"/>
        </w:numPr>
        <w:contextualSpacing/>
        <w:rPr>
          <w:rFonts w:ascii="Times New Roman" w:hAnsi="Times New Roman" w:cs="Times New Roman"/>
        </w:rPr>
      </w:pPr>
      <w:r w:rsidRPr="002534EC">
        <w:rPr>
          <w:rFonts w:ascii="Times New Roman" w:hAnsi="Times New Roman" w:cs="Times New Roman"/>
        </w:rPr>
        <w:t xml:space="preserve">When incident is logged for the first time (as soon as incident occurs), its status is ‘Raised’. </w:t>
      </w:r>
    </w:p>
    <w:p w:rsidR="00973B01" w:rsidRPr="002534EC" w:rsidRDefault="00973B01" w:rsidP="00973B01">
      <w:pPr>
        <w:pStyle w:val="ListParagraph"/>
        <w:numPr>
          <w:ilvl w:val="0"/>
          <w:numId w:val="29"/>
        </w:numPr>
        <w:contextualSpacing/>
        <w:rPr>
          <w:rFonts w:ascii="Times New Roman" w:hAnsi="Times New Roman" w:cs="Times New Roman"/>
        </w:rPr>
      </w:pPr>
      <w:r w:rsidRPr="002534EC">
        <w:rPr>
          <w:rFonts w:ascii="Times New Roman" w:hAnsi="Times New Roman" w:cs="Times New Roman"/>
        </w:rPr>
        <w:t>When work starts on the incident then its status should be updated to ‘WIP’.</w:t>
      </w:r>
    </w:p>
    <w:p w:rsidR="00973B01" w:rsidRPr="002534EC" w:rsidRDefault="00973B01" w:rsidP="00973B01">
      <w:pPr>
        <w:pStyle w:val="ListParagraph"/>
        <w:numPr>
          <w:ilvl w:val="0"/>
          <w:numId w:val="29"/>
        </w:numPr>
        <w:contextualSpacing/>
        <w:rPr>
          <w:rFonts w:ascii="Times New Roman" w:hAnsi="Times New Roman" w:cs="Times New Roman"/>
        </w:rPr>
      </w:pPr>
      <w:r w:rsidRPr="002534EC">
        <w:rPr>
          <w:rFonts w:ascii="Times New Roman" w:hAnsi="Times New Roman" w:cs="Times New Roman"/>
        </w:rPr>
        <w:t>When actions taken to resolve the incident has resolved the incident then update the status of the incident to ‘Resolved’.</w:t>
      </w:r>
    </w:p>
    <w:p w:rsidR="00973B01" w:rsidRPr="002534EC" w:rsidRDefault="00973B01" w:rsidP="00973B01">
      <w:pPr>
        <w:pStyle w:val="ListParagraph"/>
        <w:numPr>
          <w:ilvl w:val="0"/>
          <w:numId w:val="19"/>
        </w:numPr>
        <w:contextualSpacing/>
        <w:rPr>
          <w:rFonts w:ascii="Times New Roman" w:hAnsi="Times New Roman" w:cs="Times New Roman"/>
        </w:rPr>
      </w:pPr>
      <w:r w:rsidRPr="002534EC">
        <w:rPr>
          <w:rFonts w:ascii="Times New Roman" w:hAnsi="Times New Roman" w:cs="Times New Roman"/>
        </w:rPr>
        <w:t>Collection of evidence to be done for information security events/incidents.</w:t>
      </w:r>
    </w:p>
    <w:p w:rsidR="00973B01" w:rsidRDefault="00973B01" w:rsidP="00973B01">
      <w:pPr>
        <w:pStyle w:val="ListParagraph"/>
        <w:contextualSpacing/>
      </w:pPr>
    </w:p>
    <w:p w:rsidR="00BE3F1C" w:rsidRPr="001F210A" w:rsidRDefault="00BE3F1C" w:rsidP="005710A8">
      <w:pPr>
        <w:pStyle w:val="Heading2"/>
        <w:numPr>
          <w:ilvl w:val="0"/>
          <w:numId w:val="0"/>
        </w:numPr>
        <w:spacing w:after="240"/>
        <w:ind w:left="1080" w:hanging="1080"/>
        <w:rPr>
          <w:color w:val="882833"/>
        </w:rPr>
      </w:pPr>
      <w:bookmarkStart w:id="20" w:name="_Toc381029373"/>
      <w:r>
        <w:rPr>
          <w:color w:val="882833"/>
        </w:rPr>
        <w:t>6.2</w:t>
      </w:r>
      <w:r>
        <w:rPr>
          <w:color w:val="882833"/>
        </w:rPr>
        <w:tab/>
      </w:r>
      <w:r w:rsidRPr="00BE3F1C">
        <w:rPr>
          <w:color w:val="882833"/>
        </w:rPr>
        <w:t>Responding to the incident with expected time of resolution</w:t>
      </w:r>
    </w:p>
    <w:p w:rsidR="00BE3F1C" w:rsidRPr="00BE3F1C" w:rsidRDefault="00BE3F1C" w:rsidP="005710A8">
      <w:pPr>
        <w:pStyle w:val="Heading2"/>
        <w:numPr>
          <w:ilvl w:val="0"/>
          <w:numId w:val="0"/>
        </w:numPr>
        <w:spacing w:after="240"/>
        <w:ind w:left="1008"/>
        <w:jc w:val="both"/>
        <w:rPr>
          <w:rFonts w:ascii="Times New Roman" w:hAnsi="Times New Roman" w:cs="Times New Roman"/>
          <w:b w:val="0"/>
          <w:bCs w:val="0"/>
          <w:iCs w:val="0"/>
          <w:sz w:val="24"/>
          <w:szCs w:val="24"/>
        </w:rPr>
      </w:pPr>
      <w:r w:rsidRPr="00BE3F1C">
        <w:rPr>
          <w:rFonts w:ascii="Times New Roman" w:hAnsi="Times New Roman" w:cs="Times New Roman"/>
          <w:b w:val="0"/>
          <w:bCs w:val="0"/>
          <w:iCs w:val="0"/>
          <w:sz w:val="24"/>
          <w:szCs w:val="24"/>
        </w:rPr>
        <w:t xml:space="preserve">Every incident which is reported, it will be allotted to </w:t>
      </w:r>
      <w:r>
        <w:rPr>
          <w:rFonts w:ascii="Times New Roman" w:hAnsi="Times New Roman" w:cs="Times New Roman"/>
          <w:b w:val="0"/>
          <w:bCs w:val="0"/>
          <w:iCs w:val="0"/>
          <w:sz w:val="24"/>
          <w:szCs w:val="24"/>
        </w:rPr>
        <w:t>“</w:t>
      </w:r>
      <w:r w:rsidRPr="00BE3F1C">
        <w:rPr>
          <w:rFonts w:ascii="Times New Roman" w:hAnsi="Times New Roman" w:cs="Times New Roman"/>
          <w:b w:val="0"/>
          <w:bCs w:val="0"/>
          <w:iCs w:val="0"/>
          <w:sz w:val="24"/>
          <w:szCs w:val="24"/>
        </w:rPr>
        <w:t>respective owner</w:t>
      </w:r>
      <w:r>
        <w:rPr>
          <w:rFonts w:ascii="Times New Roman" w:hAnsi="Times New Roman" w:cs="Times New Roman"/>
          <w:b w:val="0"/>
          <w:bCs w:val="0"/>
          <w:iCs w:val="0"/>
          <w:sz w:val="24"/>
          <w:szCs w:val="24"/>
        </w:rPr>
        <w:t>”</w:t>
      </w:r>
      <w:r w:rsidRPr="00BE3F1C">
        <w:rPr>
          <w:rFonts w:ascii="Times New Roman" w:hAnsi="Times New Roman" w:cs="Times New Roman"/>
          <w:b w:val="0"/>
          <w:bCs w:val="0"/>
          <w:iCs w:val="0"/>
          <w:sz w:val="24"/>
          <w:szCs w:val="24"/>
        </w:rPr>
        <w:t xml:space="preserve"> for further action. </w:t>
      </w:r>
      <w:r>
        <w:rPr>
          <w:rFonts w:ascii="Times New Roman" w:hAnsi="Times New Roman" w:cs="Times New Roman"/>
          <w:b w:val="0"/>
          <w:bCs w:val="0"/>
          <w:iCs w:val="0"/>
          <w:sz w:val="24"/>
          <w:szCs w:val="24"/>
        </w:rPr>
        <w:t>The response will be sent to initiator of the incident with “respective owner” connect, who is handling the incident resolution. In consultation with “respective owner”, the expected time of resolution along with workaround (if possible) will also be communicated.</w:t>
      </w:r>
    </w:p>
    <w:p w:rsidR="00973B01" w:rsidRPr="001F210A" w:rsidRDefault="00BE3F1C" w:rsidP="005710A8">
      <w:pPr>
        <w:pStyle w:val="Heading2"/>
        <w:numPr>
          <w:ilvl w:val="0"/>
          <w:numId w:val="0"/>
        </w:numPr>
        <w:spacing w:after="240"/>
        <w:ind w:left="1080" w:hanging="1080"/>
        <w:rPr>
          <w:color w:val="882833"/>
        </w:rPr>
      </w:pPr>
      <w:r>
        <w:rPr>
          <w:color w:val="882833"/>
        </w:rPr>
        <w:t>6.3</w:t>
      </w:r>
      <w:r w:rsidR="00973B01">
        <w:rPr>
          <w:color w:val="882833"/>
        </w:rPr>
        <w:tab/>
        <w:t>Incident Reporting and Analysis</w:t>
      </w:r>
      <w:bookmarkEnd w:id="18"/>
      <w:bookmarkEnd w:id="20"/>
    </w:p>
    <w:p w:rsidR="00973B01" w:rsidRDefault="00973B01" w:rsidP="00973B01">
      <w:pPr>
        <w:autoSpaceDE w:val="0"/>
        <w:autoSpaceDN w:val="0"/>
        <w:adjustRightInd w:val="0"/>
        <w:ind w:left="720"/>
        <w:jc w:val="both"/>
      </w:pPr>
      <w:r>
        <w:t>Incident can be either an IT issue or Admin issue or some event discussed in Security Council meeting. Some examples of incidents are as follows:</w:t>
      </w:r>
    </w:p>
    <w:p w:rsidR="00973B01" w:rsidRDefault="00973B01" w:rsidP="00973B01">
      <w:pPr>
        <w:autoSpaceDE w:val="0"/>
        <w:autoSpaceDN w:val="0"/>
        <w:adjustRightInd w:val="0"/>
      </w:pPr>
    </w:p>
    <w:p w:rsidR="00973B01" w:rsidRPr="002534EC" w:rsidRDefault="00973B01" w:rsidP="00973B01">
      <w:pPr>
        <w:pStyle w:val="ListParagraph"/>
        <w:numPr>
          <w:ilvl w:val="0"/>
          <w:numId w:val="27"/>
        </w:numPr>
        <w:contextualSpacing/>
        <w:rPr>
          <w:rFonts w:ascii="Times New Roman" w:hAnsi="Times New Roman" w:cs="Times New Roman"/>
        </w:rPr>
      </w:pPr>
      <w:r w:rsidRPr="002534EC">
        <w:rPr>
          <w:rFonts w:ascii="Times New Roman" w:hAnsi="Times New Roman" w:cs="Times New Roman"/>
        </w:rPr>
        <w:t>Machine infected from virus</w:t>
      </w:r>
    </w:p>
    <w:p w:rsidR="00973B01" w:rsidRPr="002534EC" w:rsidRDefault="00973B01" w:rsidP="00973B01">
      <w:pPr>
        <w:pStyle w:val="ListParagraph"/>
        <w:numPr>
          <w:ilvl w:val="0"/>
          <w:numId w:val="27"/>
        </w:numPr>
        <w:contextualSpacing/>
        <w:rPr>
          <w:rFonts w:ascii="Times New Roman" w:hAnsi="Times New Roman" w:cs="Times New Roman"/>
        </w:rPr>
      </w:pPr>
      <w:r w:rsidRPr="002534EC">
        <w:rPr>
          <w:rFonts w:ascii="Times New Roman" w:hAnsi="Times New Roman" w:cs="Times New Roman"/>
        </w:rPr>
        <w:t>Hacking attack</w:t>
      </w:r>
    </w:p>
    <w:p w:rsidR="00973B01" w:rsidRPr="002534EC" w:rsidRDefault="00973B01" w:rsidP="00973B01">
      <w:pPr>
        <w:pStyle w:val="ListParagraph"/>
        <w:numPr>
          <w:ilvl w:val="0"/>
          <w:numId w:val="27"/>
        </w:numPr>
        <w:contextualSpacing/>
        <w:rPr>
          <w:rFonts w:ascii="Times New Roman" w:hAnsi="Times New Roman" w:cs="Times New Roman"/>
        </w:rPr>
      </w:pPr>
      <w:r w:rsidRPr="002534EC">
        <w:rPr>
          <w:rFonts w:ascii="Times New Roman" w:hAnsi="Times New Roman" w:cs="Times New Roman"/>
        </w:rPr>
        <w:t>Network (LAN/Internet) down</w:t>
      </w:r>
    </w:p>
    <w:p w:rsidR="00973B01" w:rsidRPr="002534EC" w:rsidRDefault="00973B01" w:rsidP="00973B01">
      <w:pPr>
        <w:pStyle w:val="ListParagraph"/>
        <w:numPr>
          <w:ilvl w:val="0"/>
          <w:numId w:val="27"/>
        </w:numPr>
        <w:contextualSpacing/>
        <w:rPr>
          <w:rFonts w:ascii="Times New Roman" w:hAnsi="Times New Roman" w:cs="Times New Roman"/>
        </w:rPr>
      </w:pPr>
      <w:r w:rsidRPr="002534EC">
        <w:rPr>
          <w:rFonts w:ascii="Times New Roman" w:hAnsi="Times New Roman" w:cs="Times New Roman"/>
        </w:rPr>
        <w:t>Machine theft</w:t>
      </w:r>
    </w:p>
    <w:p w:rsidR="00973B01" w:rsidRPr="002534EC" w:rsidRDefault="00973B01" w:rsidP="00973B01">
      <w:pPr>
        <w:pStyle w:val="ListParagraph"/>
        <w:numPr>
          <w:ilvl w:val="0"/>
          <w:numId w:val="27"/>
        </w:numPr>
        <w:contextualSpacing/>
        <w:rPr>
          <w:rFonts w:ascii="Times New Roman" w:hAnsi="Times New Roman" w:cs="Times New Roman"/>
        </w:rPr>
      </w:pPr>
      <w:r w:rsidRPr="002534EC">
        <w:rPr>
          <w:rFonts w:ascii="Times New Roman" w:hAnsi="Times New Roman" w:cs="Times New Roman"/>
        </w:rPr>
        <w:t>Machine damaged</w:t>
      </w:r>
    </w:p>
    <w:p w:rsidR="00973B01" w:rsidRPr="002534EC" w:rsidRDefault="00973B01" w:rsidP="00973B01">
      <w:pPr>
        <w:pStyle w:val="ListParagraph"/>
        <w:numPr>
          <w:ilvl w:val="0"/>
          <w:numId w:val="27"/>
        </w:numPr>
        <w:contextualSpacing/>
        <w:rPr>
          <w:rFonts w:ascii="Times New Roman" w:hAnsi="Times New Roman" w:cs="Times New Roman"/>
        </w:rPr>
      </w:pPr>
      <w:r w:rsidRPr="002534EC">
        <w:rPr>
          <w:rFonts w:ascii="Times New Roman" w:hAnsi="Times New Roman" w:cs="Times New Roman"/>
        </w:rPr>
        <w:t>Access Control mechanism not working</w:t>
      </w:r>
    </w:p>
    <w:p w:rsidR="00973B01" w:rsidRPr="002534EC" w:rsidRDefault="00973B01" w:rsidP="00973B01">
      <w:pPr>
        <w:pStyle w:val="ListParagraph"/>
        <w:numPr>
          <w:ilvl w:val="0"/>
          <w:numId w:val="27"/>
        </w:numPr>
        <w:contextualSpacing/>
        <w:rPr>
          <w:rFonts w:ascii="Times New Roman" w:hAnsi="Times New Roman" w:cs="Times New Roman"/>
        </w:rPr>
      </w:pPr>
      <w:r w:rsidRPr="002534EC">
        <w:rPr>
          <w:rFonts w:ascii="Times New Roman" w:hAnsi="Times New Roman" w:cs="Times New Roman"/>
        </w:rPr>
        <w:t>Server crash</w:t>
      </w:r>
    </w:p>
    <w:p w:rsidR="00973B01" w:rsidRPr="002534EC" w:rsidRDefault="00973B01" w:rsidP="00973B01">
      <w:pPr>
        <w:pStyle w:val="ListParagraph"/>
        <w:numPr>
          <w:ilvl w:val="0"/>
          <w:numId w:val="27"/>
        </w:numPr>
        <w:contextualSpacing/>
        <w:rPr>
          <w:rFonts w:ascii="Times New Roman" w:hAnsi="Times New Roman" w:cs="Times New Roman"/>
        </w:rPr>
      </w:pPr>
      <w:r w:rsidRPr="002534EC">
        <w:rPr>
          <w:rFonts w:ascii="Times New Roman" w:hAnsi="Times New Roman" w:cs="Times New Roman"/>
        </w:rPr>
        <w:t>Some internal team issue</w:t>
      </w:r>
    </w:p>
    <w:p w:rsidR="00973B01" w:rsidRDefault="00973B01" w:rsidP="00973B01">
      <w:pPr>
        <w:spacing w:after="240"/>
      </w:pPr>
      <w:r w:rsidRPr="002534EC">
        <w:t>Once incident has been reported, department head/project manager will analyze the incident to know its impact and root cause for it.</w:t>
      </w:r>
    </w:p>
    <w:p w:rsidR="00973B01" w:rsidRPr="001F210A" w:rsidRDefault="00973B01" w:rsidP="00973B01">
      <w:pPr>
        <w:pStyle w:val="Heading2"/>
        <w:numPr>
          <w:ilvl w:val="0"/>
          <w:numId w:val="0"/>
        </w:numPr>
        <w:spacing w:after="240"/>
        <w:ind w:left="1440" w:hanging="1440"/>
        <w:rPr>
          <w:color w:val="882833"/>
        </w:rPr>
      </w:pPr>
      <w:bookmarkStart w:id="21" w:name="_Toc315958049"/>
      <w:bookmarkStart w:id="22" w:name="_Toc381029374"/>
      <w:r>
        <w:rPr>
          <w:color w:val="882833"/>
        </w:rPr>
        <w:lastRenderedPageBreak/>
        <w:t>6.</w:t>
      </w:r>
      <w:r w:rsidR="00BE3F1C">
        <w:rPr>
          <w:color w:val="882833"/>
        </w:rPr>
        <w:t>4</w:t>
      </w:r>
      <w:r>
        <w:rPr>
          <w:color w:val="882833"/>
        </w:rPr>
        <w:tab/>
        <w:t>Incident &amp; Event Resolution</w:t>
      </w:r>
      <w:bookmarkEnd w:id="21"/>
      <w:bookmarkEnd w:id="22"/>
    </w:p>
    <w:p w:rsidR="00973B01" w:rsidRPr="002534EC" w:rsidRDefault="00973B01" w:rsidP="00973B01">
      <w:pPr>
        <w:pStyle w:val="ListParagraph"/>
        <w:numPr>
          <w:ilvl w:val="0"/>
          <w:numId w:val="18"/>
        </w:numPr>
        <w:rPr>
          <w:rFonts w:ascii="Times New Roman" w:hAnsi="Times New Roman" w:cs="Times New Roman"/>
        </w:rPr>
      </w:pPr>
      <w:r w:rsidRPr="002534EC">
        <w:rPr>
          <w:rFonts w:ascii="Times New Roman" w:hAnsi="Times New Roman" w:cs="Times New Roman"/>
        </w:rPr>
        <w:t>Once root cause and impact of an incident is known, department head/IT Manager will try to resolve the incident by taking appropriate action.</w:t>
      </w:r>
    </w:p>
    <w:p w:rsidR="00973B01" w:rsidRPr="002534EC" w:rsidRDefault="00973B01" w:rsidP="00973B01">
      <w:pPr>
        <w:pStyle w:val="ListParagraph"/>
        <w:numPr>
          <w:ilvl w:val="0"/>
          <w:numId w:val="18"/>
        </w:numPr>
        <w:rPr>
          <w:rFonts w:ascii="Times New Roman" w:hAnsi="Times New Roman" w:cs="Times New Roman"/>
        </w:rPr>
      </w:pPr>
      <w:r w:rsidRPr="002534EC">
        <w:rPr>
          <w:rFonts w:ascii="Times New Roman" w:hAnsi="Times New Roman" w:cs="Times New Roman"/>
        </w:rPr>
        <w:t>There can be incidents where root cause is not known then in that case, department head/IT manager will try to find some workaround to solve the incident.</w:t>
      </w:r>
    </w:p>
    <w:p w:rsidR="00973B01" w:rsidRDefault="00973B01" w:rsidP="00973B01">
      <w:pPr>
        <w:contextualSpacing/>
      </w:pPr>
    </w:p>
    <w:p w:rsidR="00973B01" w:rsidRPr="001F210A" w:rsidRDefault="00973B01" w:rsidP="00973B01">
      <w:pPr>
        <w:pStyle w:val="Heading2"/>
        <w:numPr>
          <w:ilvl w:val="0"/>
          <w:numId w:val="0"/>
        </w:numPr>
        <w:spacing w:after="240"/>
        <w:ind w:left="1440" w:hanging="1440"/>
        <w:rPr>
          <w:color w:val="882833"/>
        </w:rPr>
      </w:pPr>
      <w:bookmarkStart w:id="23" w:name="_Toc315958051"/>
      <w:bookmarkStart w:id="24" w:name="_Toc381029375"/>
      <w:r>
        <w:rPr>
          <w:color w:val="882833"/>
        </w:rPr>
        <w:t>6</w:t>
      </w:r>
      <w:r w:rsidRPr="001F210A">
        <w:rPr>
          <w:color w:val="882833"/>
        </w:rPr>
        <w:t>.</w:t>
      </w:r>
      <w:r w:rsidR="00D7195D">
        <w:rPr>
          <w:color w:val="882833"/>
        </w:rPr>
        <w:t>5</w:t>
      </w:r>
      <w:r w:rsidRPr="001F210A">
        <w:rPr>
          <w:color w:val="882833"/>
        </w:rPr>
        <w:tab/>
      </w:r>
      <w:r>
        <w:rPr>
          <w:color w:val="882833"/>
        </w:rPr>
        <w:t>Learning from the incident</w:t>
      </w:r>
      <w:bookmarkEnd w:id="23"/>
      <w:bookmarkEnd w:id="24"/>
    </w:p>
    <w:p w:rsidR="00973B01" w:rsidRPr="00A444A2" w:rsidRDefault="00973B01" w:rsidP="00973B01">
      <w:pPr>
        <w:pStyle w:val="ListParagraph"/>
        <w:numPr>
          <w:ilvl w:val="0"/>
          <w:numId w:val="20"/>
        </w:numPr>
        <w:jc w:val="both"/>
        <w:rPr>
          <w:rFonts w:ascii="Times New Roman" w:hAnsi="Times New Roman" w:cs="Times New Roman"/>
        </w:rPr>
      </w:pPr>
      <w:r w:rsidRPr="00A444A2">
        <w:rPr>
          <w:rFonts w:ascii="Times New Roman" w:hAnsi="Times New Roman" w:cs="Times New Roman"/>
        </w:rPr>
        <w:t>The learning gained from the incident sh</w:t>
      </w:r>
      <w:r>
        <w:rPr>
          <w:rFonts w:ascii="Times New Roman" w:hAnsi="Times New Roman" w:cs="Times New Roman"/>
        </w:rPr>
        <w:t>all</w:t>
      </w:r>
      <w:r w:rsidRPr="00A444A2">
        <w:rPr>
          <w:rFonts w:ascii="Times New Roman" w:hAnsi="Times New Roman" w:cs="Times New Roman"/>
        </w:rPr>
        <w:t xml:space="preserve"> be logged against the incident or in learning database and should be implemented so that incident can be prevented from occurring in the future. If the learning is being logged against the incident then it can be logged in ‘Suggestions for Further Improvement’ column. Lessons learnt/suggestions will be monitored in Security Council meetings.</w:t>
      </w:r>
    </w:p>
    <w:p w:rsidR="00973B01" w:rsidRDefault="00973B01" w:rsidP="00973B01">
      <w:pPr>
        <w:pStyle w:val="Heading1"/>
        <w:keepLines/>
        <w:numPr>
          <w:ilvl w:val="0"/>
          <w:numId w:val="15"/>
        </w:numPr>
        <w:spacing w:before="240" w:after="240"/>
        <w:ind w:left="426" w:hanging="426"/>
        <w:jc w:val="both"/>
        <w:rPr>
          <w:color w:val="822433"/>
        </w:rPr>
      </w:pPr>
      <w:bookmarkStart w:id="25" w:name="_Toc310630892"/>
      <w:bookmarkStart w:id="26" w:name="_Toc315958052"/>
      <w:bookmarkStart w:id="27" w:name="_Toc381029376"/>
      <w:r w:rsidRPr="005301C4">
        <w:rPr>
          <w:color w:val="822433"/>
        </w:rPr>
        <w:t>Outputs</w:t>
      </w:r>
      <w:bookmarkEnd w:id="25"/>
      <w:bookmarkEnd w:id="26"/>
      <w:bookmarkEnd w:id="27"/>
    </w:p>
    <w:p w:rsidR="00973B01" w:rsidRPr="00A444A2" w:rsidRDefault="00973B01" w:rsidP="00973B01">
      <w:pPr>
        <w:pStyle w:val="ListParagraph"/>
        <w:numPr>
          <w:ilvl w:val="0"/>
          <w:numId w:val="21"/>
        </w:numPr>
        <w:contextualSpacing/>
        <w:rPr>
          <w:rFonts w:ascii="Times New Roman" w:hAnsi="Times New Roman" w:cs="Times New Roman"/>
        </w:rPr>
      </w:pPr>
      <w:r w:rsidRPr="00A444A2">
        <w:rPr>
          <w:rFonts w:ascii="Times New Roman" w:hAnsi="Times New Roman" w:cs="Times New Roman"/>
        </w:rPr>
        <w:t>Updated Incident log trackers</w:t>
      </w:r>
    </w:p>
    <w:p w:rsidR="00973B01" w:rsidRPr="00A444A2" w:rsidRDefault="00973B01" w:rsidP="00973B01">
      <w:pPr>
        <w:pStyle w:val="ListParagraph"/>
        <w:numPr>
          <w:ilvl w:val="0"/>
          <w:numId w:val="21"/>
        </w:numPr>
        <w:contextualSpacing/>
        <w:rPr>
          <w:rFonts w:ascii="Times New Roman" w:hAnsi="Times New Roman" w:cs="Times New Roman"/>
        </w:rPr>
      </w:pPr>
      <w:r w:rsidRPr="00A444A2">
        <w:rPr>
          <w:rFonts w:ascii="Times New Roman" w:hAnsi="Times New Roman" w:cs="Times New Roman"/>
        </w:rPr>
        <w:t xml:space="preserve">Updated </w:t>
      </w:r>
      <w:r>
        <w:rPr>
          <w:rFonts w:ascii="Times New Roman" w:hAnsi="Times New Roman" w:cs="Times New Roman"/>
        </w:rPr>
        <w:t>Process Improvement log</w:t>
      </w:r>
    </w:p>
    <w:p w:rsidR="00973B01" w:rsidRPr="006819DB" w:rsidRDefault="00973B01" w:rsidP="00973B01">
      <w:pPr>
        <w:pStyle w:val="Heading1"/>
        <w:keepLines/>
        <w:numPr>
          <w:ilvl w:val="0"/>
          <w:numId w:val="15"/>
        </w:numPr>
        <w:spacing w:before="240" w:after="240"/>
        <w:ind w:left="426" w:hanging="426"/>
        <w:jc w:val="both"/>
        <w:rPr>
          <w:color w:val="822433"/>
        </w:rPr>
      </w:pPr>
      <w:bookmarkStart w:id="28" w:name="_Toc310630893"/>
      <w:bookmarkStart w:id="29" w:name="_Toc315958053"/>
      <w:bookmarkStart w:id="30" w:name="_Toc381029377"/>
      <w:r w:rsidRPr="005301C4">
        <w:rPr>
          <w:color w:val="822433"/>
        </w:rPr>
        <w:t>Exit Criteria</w:t>
      </w:r>
      <w:bookmarkEnd w:id="28"/>
      <w:bookmarkEnd w:id="29"/>
      <w:bookmarkEnd w:id="30"/>
    </w:p>
    <w:p w:rsidR="00973B01" w:rsidRDefault="00973B01" w:rsidP="00973B01">
      <w:pPr>
        <w:autoSpaceDE w:val="0"/>
        <w:autoSpaceDN w:val="0"/>
        <w:adjustRightInd w:val="0"/>
      </w:pPr>
      <w:r>
        <w:rPr>
          <w:rFonts w:cs="TimesNewRoman,Bold"/>
          <w:bCs/>
          <w:color w:val="000000"/>
          <w:lang w:val="en-IN"/>
        </w:rPr>
        <w:t>Incident is closed.</w:t>
      </w:r>
    </w:p>
    <w:p w:rsidR="00973B01" w:rsidRDefault="00973B01" w:rsidP="00973B01"/>
    <w:p w:rsidR="00973B01" w:rsidRDefault="00973B01" w:rsidP="00973B01"/>
    <w:p w:rsidR="00B77070" w:rsidRPr="00973B01" w:rsidRDefault="00B77070" w:rsidP="00973B01"/>
    <w:sectPr w:rsidR="00B77070" w:rsidRPr="00973B01" w:rsidSect="00B679E0">
      <w:footerReference w:type="default" r:id="rId8"/>
      <w:pgSz w:w="11906" w:h="16838" w:code="9"/>
      <w:pgMar w:top="1440" w:right="1440" w:bottom="1440" w:left="1800" w:header="864"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02F" w:rsidRDefault="00A9102F">
      <w:r>
        <w:separator/>
      </w:r>
    </w:p>
  </w:endnote>
  <w:endnote w:type="continuationSeparator" w:id="0">
    <w:p w:rsidR="00A9102F" w:rsidRDefault="00A910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5AC" w:rsidRPr="006454B4" w:rsidRDefault="00E945AC" w:rsidP="00E945AC">
    <w:pPr>
      <w:pStyle w:val="Footer"/>
      <w:rPr>
        <w:b/>
      </w:rPr>
    </w:pPr>
    <w:r>
      <w:rPr>
        <w:b/>
      </w:rPr>
      <w:t>Incident Management Proc</w:t>
    </w:r>
    <w:r w:rsidRPr="00C6260A">
      <w:rPr>
        <w:b/>
      </w:rPr>
      <w:t>e</w:t>
    </w:r>
    <w:r>
      <w:rPr>
        <w:b/>
      </w:rPr>
      <w:t>ss</w:t>
    </w:r>
    <w:r w:rsidRPr="00C6260A">
      <w:rPr>
        <w:b/>
      </w:rPr>
      <w:t xml:space="preserve"> </w:t>
    </w:r>
    <w:r w:rsidRPr="006454B4">
      <w:rPr>
        <w:b/>
      </w:rPr>
      <w:t>~NST</w:t>
    </w:r>
    <w:r w:rsidR="00BB03C7">
      <w:rPr>
        <w:b/>
      </w:rPr>
      <w:t xml:space="preserve"> Internal</w:t>
    </w:r>
    <w:r w:rsidRPr="006454B4">
      <w:rPr>
        <w:b/>
      </w:rPr>
      <w:tab/>
    </w:r>
    <w:r>
      <w:rPr>
        <w:b/>
      </w:rPr>
      <w:tab/>
    </w:r>
    <w:r w:rsidRPr="006454B4">
      <w:rPr>
        <w:b/>
      </w:rPr>
      <w:t xml:space="preserve">Page </w:t>
    </w:r>
    <w:r w:rsidR="006D740C" w:rsidRPr="006454B4">
      <w:rPr>
        <w:rStyle w:val="PageNumber"/>
        <w:b/>
      </w:rPr>
      <w:fldChar w:fldCharType="begin"/>
    </w:r>
    <w:r w:rsidRPr="006454B4">
      <w:rPr>
        <w:rStyle w:val="PageNumber"/>
        <w:b/>
      </w:rPr>
      <w:instrText xml:space="preserve"> PAGE </w:instrText>
    </w:r>
    <w:r w:rsidR="006D740C" w:rsidRPr="006454B4">
      <w:rPr>
        <w:rStyle w:val="PageNumber"/>
        <w:b/>
      </w:rPr>
      <w:fldChar w:fldCharType="separate"/>
    </w:r>
    <w:r w:rsidR="00045ADB">
      <w:rPr>
        <w:rStyle w:val="PageNumber"/>
        <w:b/>
        <w:noProof/>
      </w:rPr>
      <w:t>2</w:t>
    </w:r>
    <w:r w:rsidR="006D740C" w:rsidRPr="006454B4">
      <w:rPr>
        <w:rStyle w:val="PageNumber"/>
        <w:b/>
      </w:rPr>
      <w:fldChar w:fldCharType="end"/>
    </w:r>
    <w:r w:rsidRPr="006454B4">
      <w:rPr>
        <w:rStyle w:val="PageNumber"/>
        <w:b/>
      </w:rPr>
      <w:t>\</w:t>
    </w:r>
    <w:r w:rsidR="006D740C" w:rsidRPr="006454B4">
      <w:rPr>
        <w:rStyle w:val="PageNumber"/>
        <w:b/>
      </w:rPr>
      <w:fldChar w:fldCharType="begin"/>
    </w:r>
    <w:r w:rsidRPr="006454B4">
      <w:rPr>
        <w:rStyle w:val="PageNumber"/>
        <w:b/>
      </w:rPr>
      <w:instrText xml:space="preserve"> NUMPAGES </w:instrText>
    </w:r>
    <w:r w:rsidR="006D740C" w:rsidRPr="006454B4">
      <w:rPr>
        <w:rStyle w:val="PageNumber"/>
        <w:b/>
      </w:rPr>
      <w:fldChar w:fldCharType="separate"/>
    </w:r>
    <w:r w:rsidR="00045ADB">
      <w:rPr>
        <w:rStyle w:val="PageNumber"/>
        <w:b/>
        <w:noProof/>
      </w:rPr>
      <w:t>7</w:t>
    </w:r>
    <w:r w:rsidR="006D740C" w:rsidRPr="006454B4">
      <w:rPr>
        <w:rStyle w:val="PageNumber"/>
        <w:b/>
      </w:rPr>
      <w:fldChar w:fldCharType="end"/>
    </w:r>
  </w:p>
  <w:p w:rsidR="00E945AC" w:rsidRDefault="00E945AC" w:rsidP="00E945AC">
    <w:pPr>
      <w:pStyle w:val="Footer"/>
    </w:pPr>
  </w:p>
  <w:p w:rsidR="00A5163D" w:rsidRPr="00E945AC" w:rsidRDefault="00A5163D" w:rsidP="00E945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02F" w:rsidRDefault="00A9102F">
      <w:r>
        <w:separator/>
      </w:r>
    </w:p>
  </w:footnote>
  <w:footnote w:type="continuationSeparator" w:id="0">
    <w:p w:rsidR="00A9102F" w:rsidRDefault="00A910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BFAE5EE"/>
    <w:lvl w:ilvl="0">
      <w:start w:val="1"/>
      <w:numFmt w:val="bullet"/>
      <w:pStyle w:val="ListBullet"/>
      <w:lvlText w:val=""/>
      <w:lvlJc w:val="left"/>
      <w:pPr>
        <w:tabs>
          <w:tab w:val="num" w:pos="1296"/>
        </w:tabs>
        <w:ind w:left="1296" w:hanging="432"/>
      </w:pPr>
      <w:rPr>
        <w:rFonts w:ascii="Symbol" w:hAnsi="Symbol" w:hint="default"/>
      </w:rPr>
    </w:lvl>
  </w:abstractNum>
  <w:abstractNum w:abstractNumId="1">
    <w:nsid w:val="FFFFFF89"/>
    <w:multiLevelType w:val="singleLevel"/>
    <w:tmpl w:val="2A02EB90"/>
    <w:lvl w:ilvl="0">
      <w:start w:val="1"/>
      <w:numFmt w:val="bullet"/>
      <w:pStyle w:val="Heading9"/>
      <w:lvlText w:val=""/>
      <w:lvlJc w:val="left"/>
      <w:pPr>
        <w:tabs>
          <w:tab w:val="num" w:pos="1008"/>
        </w:tabs>
        <w:ind w:left="1008" w:hanging="576"/>
      </w:pPr>
      <w:rPr>
        <w:rFonts w:ascii="Wingdings" w:hAnsi="Wingdings" w:hint="default"/>
      </w:rPr>
    </w:lvl>
  </w:abstractNum>
  <w:abstractNum w:abstractNumId="2">
    <w:nsid w:val="FFFFFFFE"/>
    <w:multiLevelType w:val="singleLevel"/>
    <w:tmpl w:val="8F30CD42"/>
    <w:lvl w:ilvl="0">
      <w:numFmt w:val="bullet"/>
      <w:lvlText w:val="*"/>
      <w:lvlJc w:val="left"/>
    </w:lvl>
  </w:abstractNum>
  <w:abstractNum w:abstractNumId="3">
    <w:nsid w:val="006D0F14"/>
    <w:multiLevelType w:val="hybridMultilevel"/>
    <w:tmpl w:val="45A41E46"/>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1B653E5"/>
    <w:multiLevelType w:val="hybridMultilevel"/>
    <w:tmpl w:val="8AC89D2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
    <w:nsid w:val="1640479C"/>
    <w:multiLevelType w:val="hybridMultilevel"/>
    <w:tmpl w:val="1580428A"/>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AB82EC3"/>
    <w:multiLevelType w:val="hybridMultilevel"/>
    <w:tmpl w:val="35DCA556"/>
    <w:lvl w:ilvl="0" w:tplc="096CD67E">
      <w:start w:val="1"/>
      <w:numFmt w:val="lowerLetter"/>
      <w:pStyle w:val="List2"/>
      <w:lvlText w:val="%1."/>
      <w:lvlJc w:val="left"/>
      <w:pPr>
        <w:tabs>
          <w:tab w:val="num" w:pos="1008"/>
        </w:tabs>
        <w:ind w:left="1008" w:hanging="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FF833FC"/>
    <w:multiLevelType w:val="multilevel"/>
    <w:tmpl w:val="CFA802D8"/>
    <w:lvl w:ilvl="0">
      <w:start w:val="1"/>
      <w:numFmt w:val="bullet"/>
      <w:pStyle w:val="PlainBullet"/>
      <w:lvlText w:val=""/>
      <w:lvlJc w:val="left"/>
      <w:pPr>
        <w:tabs>
          <w:tab w:val="num" w:pos="2160"/>
        </w:tabs>
        <w:ind w:left="2160" w:hanging="550"/>
      </w:pPr>
      <w:rPr>
        <w:rFonts w:ascii="Symbol" w:hAnsi="Symbol" w:hint="default"/>
        <w:color w:val="111987"/>
      </w:rPr>
    </w:lvl>
    <w:lvl w:ilvl="1">
      <w:start w:val="1"/>
      <w:numFmt w:val="bullet"/>
      <w:pStyle w:val="PlainBulletL2"/>
      <w:lvlText w:val=""/>
      <w:lvlJc w:val="left"/>
      <w:pPr>
        <w:tabs>
          <w:tab w:val="num" w:pos="2739"/>
        </w:tabs>
        <w:ind w:left="2739" w:hanging="579"/>
      </w:pPr>
      <w:rPr>
        <w:rFonts w:ascii="Symbol" w:hAnsi="Symbol" w:hint="default"/>
        <w:color w:val="111987"/>
        <w:sz w:val="20"/>
      </w:rPr>
    </w:lvl>
    <w:lvl w:ilvl="2">
      <w:start w:val="1"/>
      <w:numFmt w:val="bullet"/>
      <w:pStyle w:val="PlainBulletL3"/>
      <w:lvlText w:val=""/>
      <w:lvlJc w:val="left"/>
      <w:pPr>
        <w:tabs>
          <w:tab w:val="num" w:pos="3317"/>
        </w:tabs>
        <w:ind w:left="3317" w:hanging="578"/>
      </w:pPr>
      <w:rPr>
        <w:rFonts w:ascii="Symbol" w:hAnsi="Symbol" w:hint="default"/>
        <w:color w:val="111987"/>
      </w:rPr>
    </w:lvl>
    <w:lvl w:ilvl="3">
      <w:start w:val="1"/>
      <w:numFmt w:val="none"/>
      <w:lvlText w:val=""/>
      <w:lvlJc w:val="left"/>
      <w:pPr>
        <w:tabs>
          <w:tab w:val="num" w:pos="2474"/>
        </w:tabs>
        <w:ind w:left="2474" w:hanging="864"/>
      </w:pPr>
      <w:rPr>
        <w:rFonts w:hint="default"/>
      </w:rPr>
    </w:lvl>
    <w:lvl w:ilvl="4">
      <w:start w:val="1"/>
      <w:numFmt w:val="none"/>
      <w:lvlText w:val="%1"/>
      <w:lvlJc w:val="left"/>
      <w:pPr>
        <w:tabs>
          <w:tab w:val="num" w:pos="2618"/>
        </w:tabs>
        <w:ind w:left="2618" w:hanging="1008"/>
      </w:pPr>
      <w:rPr>
        <w:rFonts w:hint="default"/>
      </w:rPr>
    </w:lvl>
    <w:lvl w:ilvl="5">
      <w:start w:val="1"/>
      <w:numFmt w:val="none"/>
      <w:lvlText w:val="%1"/>
      <w:lvlJc w:val="left"/>
      <w:pPr>
        <w:tabs>
          <w:tab w:val="num" w:pos="2762"/>
        </w:tabs>
        <w:ind w:left="2762" w:hanging="1152"/>
      </w:pPr>
      <w:rPr>
        <w:rFonts w:hint="default"/>
      </w:rPr>
    </w:lvl>
    <w:lvl w:ilvl="6">
      <w:start w:val="1"/>
      <w:numFmt w:val="none"/>
      <w:lvlText w:val="%1"/>
      <w:lvlJc w:val="left"/>
      <w:pPr>
        <w:tabs>
          <w:tab w:val="num" w:pos="2906"/>
        </w:tabs>
        <w:ind w:left="2906" w:hanging="1296"/>
      </w:pPr>
      <w:rPr>
        <w:rFonts w:hint="default"/>
      </w:rPr>
    </w:lvl>
    <w:lvl w:ilvl="7">
      <w:start w:val="1"/>
      <w:numFmt w:val="none"/>
      <w:lvlText w:val="%1"/>
      <w:lvlJc w:val="left"/>
      <w:pPr>
        <w:tabs>
          <w:tab w:val="num" w:pos="3050"/>
        </w:tabs>
        <w:ind w:left="3050" w:hanging="1440"/>
      </w:pPr>
      <w:rPr>
        <w:rFonts w:hint="default"/>
      </w:rPr>
    </w:lvl>
    <w:lvl w:ilvl="8">
      <w:start w:val="1"/>
      <w:numFmt w:val="none"/>
      <w:lvlText w:val=""/>
      <w:lvlJc w:val="left"/>
      <w:pPr>
        <w:tabs>
          <w:tab w:val="num" w:pos="3194"/>
        </w:tabs>
        <w:ind w:left="3194" w:hanging="1584"/>
      </w:pPr>
      <w:rPr>
        <w:rFonts w:hint="default"/>
      </w:rPr>
    </w:lvl>
  </w:abstractNum>
  <w:abstractNum w:abstractNumId="8">
    <w:nsid w:val="22321C34"/>
    <w:multiLevelType w:val="hybridMultilevel"/>
    <w:tmpl w:val="64C2EA1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2985CBC"/>
    <w:multiLevelType w:val="hybridMultilevel"/>
    <w:tmpl w:val="C7E89FD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2E1E11"/>
    <w:multiLevelType w:val="hybridMultilevel"/>
    <w:tmpl w:val="5CE4017C"/>
    <w:lvl w:ilvl="0" w:tplc="B234088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8B57233"/>
    <w:multiLevelType w:val="hybridMultilevel"/>
    <w:tmpl w:val="9A263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2054DF"/>
    <w:multiLevelType w:val="hybridMultilevel"/>
    <w:tmpl w:val="45A41E46"/>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0AC674B"/>
    <w:multiLevelType w:val="hybridMultilevel"/>
    <w:tmpl w:val="CCA4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BD0016"/>
    <w:multiLevelType w:val="hybridMultilevel"/>
    <w:tmpl w:val="D7EC3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6C14B8F"/>
    <w:multiLevelType w:val="hybridMultilevel"/>
    <w:tmpl w:val="E56C25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D02E99"/>
    <w:multiLevelType w:val="hybridMultilevel"/>
    <w:tmpl w:val="9ED4BAA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
    <w:nsid w:val="3E4B0F26"/>
    <w:multiLevelType w:val="hybridMultilevel"/>
    <w:tmpl w:val="BF222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CA06E5"/>
    <w:multiLevelType w:val="hybridMultilevel"/>
    <w:tmpl w:val="5F607E26"/>
    <w:lvl w:ilvl="0" w:tplc="2C9A856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69E582F"/>
    <w:multiLevelType w:val="hybridMultilevel"/>
    <w:tmpl w:val="ADF28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360004"/>
    <w:multiLevelType w:val="hybridMultilevel"/>
    <w:tmpl w:val="45A41E46"/>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AE5654B"/>
    <w:multiLevelType w:val="hybridMultilevel"/>
    <w:tmpl w:val="75AA938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60B39FE"/>
    <w:multiLevelType w:val="hybridMultilevel"/>
    <w:tmpl w:val="1F58E7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D670A44"/>
    <w:multiLevelType w:val="hybridMultilevel"/>
    <w:tmpl w:val="F42E0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2940D3C"/>
    <w:multiLevelType w:val="hybridMultilevel"/>
    <w:tmpl w:val="CD1C2B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5721572"/>
    <w:multiLevelType w:val="hybridMultilevel"/>
    <w:tmpl w:val="EF90F906"/>
    <w:lvl w:ilvl="0" w:tplc="EFA0750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1B032C0"/>
    <w:multiLevelType w:val="hybridMultilevel"/>
    <w:tmpl w:val="C130F8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BF049EC4">
      <w:numFmt w:val="bullet"/>
      <w:lvlText w:val="•"/>
      <w:lvlJc w:val="left"/>
      <w:pPr>
        <w:ind w:left="2700" w:hanging="720"/>
      </w:pPr>
      <w:rPr>
        <w:rFonts w:ascii="Calibri" w:eastAsia="Times New Roman"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755B0117"/>
    <w:multiLevelType w:val="hybridMultilevel"/>
    <w:tmpl w:val="019872C8"/>
    <w:lvl w:ilvl="0" w:tplc="91AAD3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AFE3E7E"/>
    <w:multiLevelType w:val="hybridMultilevel"/>
    <w:tmpl w:val="61FC8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CBC16A3"/>
    <w:multiLevelType w:val="hybridMultilevel"/>
    <w:tmpl w:val="64F0D7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nsid w:val="7EC93E20"/>
    <w:multiLevelType w:val="hybridMultilevel"/>
    <w:tmpl w:val="362CA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6"/>
  </w:num>
  <w:num w:numId="15">
    <w:abstractNumId w:val="2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8"/>
  </w:num>
  <w:num w:numId="19">
    <w:abstractNumId w:val="10"/>
  </w:num>
  <w:num w:numId="20">
    <w:abstractNumId w:val="25"/>
  </w:num>
  <w:num w:numId="21">
    <w:abstractNumId w:val="27"/>
  </w:num>
  <w:num w:numId="22">
    <w:abstractNumId w:val="13"/>
  </w:num>
  <w:num w:numId="23">
    <w:abstractNumId w:val="11"/>
  </w:num>
  <w:num w:numId="24">
    <w:abstractNumId w:val="14"/>
  </w:num>
  <w:num w:numId="25">
    <w:abstractNumId w:val="21"/>
  </w:num>
  <w:num w:numId="26">
    <w:abstractNumId w:val="17"/>
  </w:num>
  <w:num w:numId="27">
    <w:abstractNumId w:val="30"/>
  </w:num>
  <w:num w:numId="28">
    <w:abstractNumId w:val="28"/>
  </w:num>
  <w:num w:numId="29">
    <w:abstractNumId w:val="19"/>
  </w:num>
  <w:num w:numId="30">
    <w:abstractNumId w:val="2"/>
    <w:lvlOverride w:ilvl="0">
      <w:lvl w:ilvl="0">
        <w:numFmt w:val="bullet"/>
        <w:lvlText w:val="•"/>
        <w:legacy w:legacy="1" w:legacySpace="0" w:legacyIndent="0"/>
        <w:lvlJc w:val="left"/>
        <w:rPr>
          <w:rFonts w:ascii="Helv" w:hAnsi="Helv" w:hint="default"/>
        </w:rPr>
      </w:lvl>
    </w:lvlOverride>
  </w:num>
  <w:num w:numId="31">
    <w:abstractNumId w:val="12"/>
  </w:num>
  <w:num w:numId="32">
    <w:abstractNumId w:val="20"/>
  </w:num>
  <w:num w:numId="33">
    <w:abstractNumId w:val="3"/>
  </w:num>
  <w:num w:numId="34">
    <w:abstractNumId w:val="4"/>
  </w:num>
  <w:num w:numId="35">
    <w:abstractNumId w:val="16"/>
  </w:num>
  <w:num w:numId="36">
    <w:abstractNumId w:val="5"/>
  </w:num>
  <w:num w:numId="37">
    <w:abstractNumId w:val="23"/>
  </w:num>
  <w:num w:numId="38">
    <w:abstractNumId w:val="29"/>
  </w:num>
  <w:num w:numId="39">
    <w:abstractNumId w:val="7"/>
  </w:num>
  <w:num w:numId="40">
    <w:abstractNumId w:val="24"/>
  </w:num>
  <w:num w:numId="41">
    <w:abstractNumId w:val="9"/>
  </w:num>
  <w:num w:numId="42">
    <w:abstractNumId w:val="15"/>
  </w:num>
  <w:num w:numId="43">
    <w:abstractNumId w:val="1"/>
  </w:num>
  <w:num w:numId="44">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hdrShapeDefaults>
    <o:shapedefaults v:ext="edit" spidmax="6145"/>
  </w:hdrShapeDefaults>
  <w:footnotePr>
    <w:footnote w:id="-1"/>
    <w:footnote w:id="0"/>
  </w:footnotePr>
  <w:endnotePr>
    <w:endnote w:id="-1"/>
    <w:endnote w:id="0"/>
  </w:endnotePr>
  <w:compat/>
  <w:rsids>
    <w:rsidRoot w:val="00DB59EB"/>
    <w:rsid w:val="00006CA8"/>
    <w:rsid w:val="00017F00"/>
    <w:rsid w:val="0002011A"/>
    <w:rsid w:val="0003510A"/>
    <w:rsid w:val="000441AE"/>
    <w:rsid w:val="00045ADB"/>
    <w:rsid w:val="0005554D"/>
    <w:rsid w:val="000623FB"/>
    <w:rsid w:val="0006653F"/>
    <w:rsid w:val="00085223"/>
    <w:rsid w:val="000973DF"/>
    <w:rsid w:val="000A7802"/>
    <w:rsid w:val="000B4A5A"/>
    <w:rsid w:val="000B797E"/>
    <w:rsid w:val="000C49F3"/>
    <w:rsid w:val="000D180B"/>
    <w:rsid w:val="000D24B1"/>
    <w:rsid w:val="000D3F22"/>
    <w:rsid w:val="000D48F4"/>
    <w:rsid w:val="00116D48"/>
    <w:rsid w:val="00117A3B"/>
    <w:rsid w:val="00125D86"/>
    <w:rsid w:val="00134A98"/>
    <w:rsid w:val="00155FE8"/>
    <w:rsid w:val="001A7121"/>
    <w:rsid w:val="001B7A6F"/>
    <w:rsid w:val="001E798C"/>
    <w:rsid w:val="001F210A"/>
    <w:rsid w:val="001F2F0C"/>
    <w:rsid w:val="002134B2"/>
    <w:rsid w:val="00213F93"/>
    <w:rsid w:val="00224CC2"/>
    <w:rsid w:val="00236ADA"/>
    <w:rsid w:val="002423C2"/>
    <w:rsid w:val="002534EC"/>
    <w:rsid w:val="00270BBD"/>
    <w:rsid w:val="00271C8A"/>
    <w:rsid w:val="002758D2"/>
    <w:rsid w:val="00275FE4"/>
    <w:rsid w:val="00286F04"/>
    <w:rsid w:val="002922C3"/>
    <w:rsid w:val="002A4DDC"/>
    <w:rsid w:val="002B5A5E"/>
    <w:rsid w:val="002D4E6F"/>
    <w:rsid w:val="002F2319"/>
    <w:rsid w:val="002F6415"/>
    <w:rsid w:val="00311ACD"/>
    <w:rsid w:val="00314755"/>
    <w:rsid w:val="0032091C"/>
    <w:rsid w:val="00342BB3"/>
    <w:rsid w:val="003514E8"/>
    <w:rsid w:val="00367D7B"/>
    <w:rsid w:val="00392D77"/>
    <w:rsid w:val="003A309B"/>
    <w:rsid w:val="003B2854"/>
    <w:rsid w:val="003B51BC"/>
    <w:rsid w:val="003B79D0"/>
    <w:rsid w:val="003C183F"/>
    <w:rsid w:val="003D177E"/>
    <w:rsid w:val="003E2721"/>
    <w:rsid w:val="003E78AB"/>
    <w:rsid w:val="004237B2"/>
    <w:rsid w:val="00431EAB"/>
    <w:rsid w:val="00446266"/>
    <w:rsid w:val="00454593"/>
    <w:rsid w:val="00454725"/>
    <w:rsid w:val="0045694A"/>
    <w:rsid w:val="004602C8"/>
    <w:rsid w:val="00462808"/>
    <w:rsid w:val="0046715F"/>
    <w:rsid w:val="00467FAC"/>
    <w:rsid w:val="00491760"/>
    <w:rsid w:val="0049478E"/>
    <w:rsid w:val="004C2194"/>
    <w:rsid w:val="004C47AA"/>
    <w:rsid w:val="004D79B9"/>
    <w:rsid w:val="004F09A7"/>
    <w:rsid w:val="00504973"/>
    <w:rsid w:val="005301C4"/>
    <w:rsid w:val="0056360C"/>
    <w:rsid w:val="00566C29"/>
    <w:rsid w:val="00566E25"/>
    <w:rsid w:val="005710A8"/>
    <w:rsid w:val="00572135"/>
    <w:rsid w:val="005A51B2"/>
    <w:rsid w:val="005A5C31"/>
    <w:rsid w:val="005B4525"/>
    <w:rsid w:val="005B634A"/>
    <w:rsid w:val="005D33EC"/>
    <w:rsid w:val="005D3565"/>
    <w:rsid w:val="00622E90"/>
    <w:rsid w:val="00624706"/>
    <w:rsid w:val="006326D5"/>
    <w:rsid w:val="006415D6"/>
    <w:rsid w:val="00647097"/>
    <w:rsid w:val="0066451E"/>
    <w:rsid w:val="006735BF"/>
    <w:rsid w:val="006819DB"/>
    <w:rsid w:val="006A10F8"/>
    <w:rsid w:val="006A2A3F"/>
    <w:rsid w:val="006A3B35"/>
    <w:rsid w:val="006D740C"/>
    <w:rsid w:val="007226AA"/>
    <w:rsid w:val="00746020"/>
    <w:rsid w:val="007722E8"/>
    <w:rsid w:val="007836BD"/>
    <w:rsid w:val="00784B88"/>
    <w:rsid w:val="007A012D"/>
    <w:rsid w:val="007A5819"/>
    <w:rsid w:val="007B0033"/>
    <w:rsid w:val="007B4D68"/>
    <w:rsid w:val="007E1982"/>
    <w:rsid w:val="00842588"/>
    <w:rsid w:val="00843051"/>
    <w:rsid w:val="00855E49"/>
    <w:rsid w:val="00864E7C"/>
    <w:rsid w:val="008854E7"/>
    <w:rsid w:val="00896570"/>
    <w:rsid w:val="008B443C"/>
    <w:rsid w:val="008E24F6"/>
    <w:rsid w:val="008E7029"/>
    <w:rsid w:val="008F23A5"/>
    <w:rsid w:val="00940CC0"/>
    <w:rsid w:val="009563E1"/>
    <w:rsid w:val="00956CCD"/>
    <w:rsid w:val="00967EC3"/>
    <w:rsid w:val="0097285E"/>
    <w:rsid w:val="00973B01"/>
    <w:rsid w:val="00974E3C"/>
    <w:rsid w:val="00992023"/>
    <w:rsid w:val="00995E84"/>
    <w:rsid w:val="009B50B2"/>
    <w:rsid w:val="009C0075"/>
    <w:rsid w:val="009D0607"/>
    <w:rsid w:val="009D562D"/>
    <w:rsid w:val="009E10EC"/>
    <w:rsid w:val="009E30F2"/>
    <w:rsid w:val="009E71B4"/>
    <w:rsid w:val="00A27DE9"/>
    <w:rsid w:val="00A444A2"/>
    <w:rsid w:val="00A5163D"/>
    <w:rsid w:val="00A61F29"/>
    <w:rsid w:val="00A82A42"/>
    <w:rsid w:val="00A9102F"/>
    <w:rsid w:val="00A95336"/>
    <w:rsid w:val="00A969BC"/>
    <w:rsid w:val="00AA7929"/>
    <w:rsid w:val="00AB3421"/>
    <w:rsid w:val="00AD1A4B"/>
    <w:rsid w:val="00AD3035"/>
    <w:rsid w:val="00AE0F17"/>
    <w:rsid w:val="00B02592"/>
    <w:rsid w:val="00B0584D"/>
    <w:rsid w:val="00B13542"/>
    <w:rsid w:val="00B23EA7"/>
    <w:rsid w:val="00B43F38"/>
    <w:rsid w:val="00B45A91"/>
    <w:rsid w:val="00B56E3B"/>
    <w:rsid w:val="00B56EB3"/>
    <w:rsid w:val="00B61DA7"/>
    <w:rsid w:val="00B679E0"/>
    <w:rsid w:val="00B71B10"/>
    <w:rsid w:val="00B77070"/>
    <w:rsid w:val="00B87EF8"/>
    <w:rsid w:val="00B90AB0"/>
    <w:rsid w:val="00BA5E9D"/>
    <w:rsid w:val="00BB03C7"/>
    <w:rsid w:val="00BB7910"/>
    <w:rsid w:val="00BB7C17"/>
    <w:rsid w:val="00BC3E26"/>
    <w:rsid w:val="00BC7B6A"/>
    <w:rsid w:val="00BE3F1C"/>
    <w:rsid w:val="00BF2C84"/>
    <w:rsid w:val="00C06049"/>
    <w:rsid w:val="00C30BAD"/>
    <w:rsid w:val="00C34ACF"/>
    <w:rsid w:val="00C35847"/>
    <w:rsid w:val="00C731A7"/>
    <w:rsid w:val="00C75BF1"/>
    <w:rsid w:val="00C96943"/>
    <w:rsid w:val="00CA0F07"/>
    <w:rsid w:val="00CA2F9F"/>
    <w:rsid w:val="00CD0DDD"/>
    <w:rsid w:val="00CE35B8"/>
    <w:rsid w:val="00D07DF1"/>
    <w:rsid w:val="00D1160C"/>
    <w:rsid w:val="00D20BD1"/>
    <w:rsid w:val="00D6746B"/>
    <w:rsid w:val="00D71265"/>
    <w:rsid w:val="00D7195D"/>
    <w:rsid w:val="00D80240"/>
    <w:rsid w:val="00D9264A"/>
    <w:rsid w:val="00DB30D1"/>
    <w:rsid w:val="00DB59EB"/>
    <w:rsid w:val="00DB5AC9"/>
    <w:rsid w:val="00DB698C"/>
    <w:rsid w:val="00DC0BC7"/>
    <w:rsid w:val="00DE3106"/>
    <w:rsid w:val="00DE463C"/>
    <w:rsid w:val="00DE69A7"/>
    <w:rsid w:val="00DF28E3"/>
    <w:rsid w:val="00E02F9B"/>
    <w:rsid w:val="00E05CC0"/>
    <w:rsid w:val="00E148C2"/>
    <w:rsid w:val="00E37514"/>
    <w:rsid w:val="00E44E29"/>
    <w:rsid w:val="00E50D73"/>
    <w:rsid w:val="00E75997"/>
    <w:rsid w:val="00E86EC0"/>
    <w:rsid w:val="00E945AC"/>
    <w:rsid w:val="00EA1CC4"/>
    <w:rsid w:val="00EA3721"/>
    <w:rsid w:val="00EC6B86"/>
    <w:rsid w:val="00ED2727"/>
    <w:rsid w:val="00ED2E95"/>
    <w:rsid w:val="00EE694C"/>
    <w:rsid w:val="00EF7219"/>
    <w:rsid w:val="00EF7EE0"/>
    <w:rsid w:val="00F01DDB"/>
    <w:rsid w:val="00F063D0"/>
    <w:rsid w:val="00F065F4"/>
    <w:rsid w:val="00F14963"/>
    <w:rsid w:val="00F2147B"/>
    <w:rsid w:val="00F44EB0"/>
    <w:rsid w:val="00F46837"/>
    <w:rsid w:val="00F8487D"/>
    <w:rsid w:val="00F925A7"/>
    <w:rsid w:val="00F97FEE"/>
    <w:rsid w:val="00FE3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B797E"/>
    <w:rPr>
      <w:sz w:val="24"/>
      <w:szCs w:val="24"/>
    </w:rPr>
  </w:style>
  <w:style w:type="paragraph" w:styleId="Heading1">
    <w:name w:val="heading 1"/>
    <w:basedOn w:val="Normal"/>
    <w:next w:val="Normal"/>
    <w:link w:val="Heading1Char"/>
    <w:uiPriority w:val="99"/>
    <w:qFormat/>
    <w:rsid w:val="00E05CC0"/>
    <w:pPr>
      <w:keepNext/>
      <w:tabs>
        <w:tab w:val="num" w:pos="1008"/>
      </w:tabs>
      <w:ind w:left="1008" w:hanging="576"/>
      <w:outlineLvl w:val="0"/>
    </w:pPr>
    <w:rPr>
      <w:rFonts w:ascii="Palatino Linotype" w:hAnsi="Palatino Linotype"/>
      <w:b/>
      <w:sz w:val="36"/>
      <w:szCs w:val="20"/>
    </w:rPr>
  </w:style>
  <w:style w:type="paragraph" w:styleId="Heading2">
    <w:name w:val="heading 2"/>
    <w:basedOn w:val="Normal"/>
    <w:next w:val="Normal"/>
    <w:link w:val="Heading2Char"/>
    <w:uiPriority w:val="99"/>
    <w:qFormat/>
    <w:rsid w:val="00E05CC0"/>
    <w:pPr>
      <w:keepNext/>
      <w:numPr>
        <w:ilvl w:val="1"/>
        <w:numId w:val="1"/>
      </w:numPr>
      <w:spacing w:before="120" w:after="120"/>
      <w:outlineLvl w:val="1"/>
    </w:pPr>
    <w:rPr>
      <w:rFonts w:ascii="Palatino Linotype" w:hAnsi="Palatino Linotype" w:cs="Arial"/>
      <w:b/>
      <w:bCs/>
      <w:iCs/>
      <w:sz w:val="28"/>
      <w:szCs w:val="28"/>
    </w:rPr>
  </w:style>
  <w:style w:type="paragraph" w:styleId="Heading3">
    <w:name w:val="heading 3"/>
    <w:basedOn w:val="Normal"/>
    <w:next w:val="Normal"/>
    <w:link w:val="Heading3Char"/>
    <w:uiPriority w:val="99"/>
    <w:qFormat/>
    <w:rsid w:val="002B5A5E"/>
    <w:pPr>
      <w:keepNext/>
      <w:numPr>
        <w:ilvl w:val="2"/>
        <w:numId w:val="1"/>
      </w:numPr>
      <w:spacing w:before="80" w:after="80"/>
      <w:ind w:hanging="1008"/>
      <w:jc w:val="both"/>
      <w:outlineLvl w:val="2"/>
    </w:pPr>
    <w:rPr>
      <w:rFonts w:ascii="Palatino Linotype" w:hAnsi="Palatino Linotype"/>
      <w:b/>
      <w:sz w:val="22"/>
      <w:szCs w:val="20"/>
    </w:rPr>
  </w:style>
  <w:style w:type="paragraph" w:styleId="Heading4">
    <w:name w:val="heading 4"/>
    <w:basedOn w:val="Normal"/>
    <w:next w:val="Normal"/>
    <w:link w:val="Heading4Char"/>
    <w:uiPriority w:val="99"/>
    <w:qFormat/>
    <w:rsid w:val="002B5A5E"/>
    <w:pPr>
      <w:keepNext/>
      <w:numPr>
        <w:ilvl w:val="3"/>
        <w:numId w:val="1"/>
      </w:numPr>
      <w:tabs>
        <w:tab w:val="clear" w:pos="1008"/>
        <w:tab w:val="left" w:pos="1440"/>
      </w:tabs>
      <w:spacing w:before="120" w:after="120"/>
      <w:ind w:left="864" w:hanging="864"/>
      <w:outlineLvl w:val="3"/>
    </w:pPr>
    <w:rPr>
      <w:rFonts w:ascii="Palatino Linotype" w:hAnsi="Palatino Linotype"/>
      <w:sz w:val="22"/>
      <w:szCs w:val="20"/>
    </w:rPr>
  </w:style>
  <w:style w:type="paragraph" w:styleId="Heading5">
    <w:name w:val="heading 5"/>
    <w:basedOn w:val="Normal"/>
    <w:next w:val="Normal"/>
    <w:link w:val="Heading5Char"/>
    <w:uiPriority w:val="99"/>
    <w:qFormat/>
    <w:rsid w:val="00E05CC0"/>
    <w:pPr>
      <w:numPr>
        <w:ilvl w:val="4"/>
        <w:numId w:val="1"/>
      </w:numPr>
      <w:spacing w:before="240" w:after="60"/>
      <w:ind w:hanging="1008"/>
      <w:outlineLvl w:val="4"/>
    </w:pPr>
    <w:rPr>
      <w:b/>
      <w:bCs/>
      <w:i/>
      <w:iCs/>
      <w:sz w:val="26"/>
      <w:szCs w:val="26"/>
    </w:rPr>
  </w:style>
  <w:style w:type="paragraph" w:styleId="Heading6">
    <w:name w:val="heading 6"/>
    <w:basedOn w:val="Normal"/>
    <w:next w:val="Normal"/>
    <w:link w:val="Heading6Char"/>
    <w:uiPriority w:val="99"/>
    <w:qFormat/>
    <w:rsid w:val="00E05CC0"/>
    <w:pPr>
      <w:numPr>
        <w:ilvl w:val="5"/>
        <w:numId w:val="1"/>
      </w:numPr>
      <w:tabs>
        <w:tab w:val="clear" w:pos="1008"/>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E05CC0"/>
    <w:pPr>
      <w:numPr>
        <w:ilvl w:val="6"/>
        <w:numId w:val="1"/>
      </w:numPr>
      <w:tabs>
        <w:tab w:val="clear" w:pos="1008"/>
        <w:tab w:val="num" w:pos="1296"/>
      </w:tabs>
      <w:spacing w:before="240" w:after="60"/>
      <w:ind w:left="1296" w:hanging="1296"/>
      <w:outlineLvl w:val="6"/>
    </w:pPr>
  </w:style>
  <w:style w:type="paragraph" w:styleId="Heading8">
    <w:name w:val="heading 8"/>
    <w:basedOn w:val="Normal"/>
    <w:next w:val="Normal"/>
    <w:link w:val="Heading8Char"/>
    <w:uiPriority w:val="99"/>
    <w:qFormat/>
    <w:rsid w:val="00E05CC0"/>
    <w:pPr>
      <w:numPr>
        <w:ilvl w:val="7"/>
        <w:numId w:val="1"/>
      </w:numPr>
      <w:tabs>
        <w:tab w:val="clear" w:pos="1008"/>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E05CC0"/>
    <w:pPr>
      <w:numPr>
        <w:ilvl w:val="8"/>
        <w:numId w:val="1"/>
      </w:numPr>
      <w:tabs>
        <w:tab w:val="clear" w:pos="1008"/>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59EB"/>
    <w:rPr>
      <w:rFonts w:ascii="Palatino Linotype" w:hAnsi="Palatino Linotype"/>
      <w:b/>
      <w:sz w:val="36"/>
      <w:szCs w:val="20"/>
    </w:rPr>
  </w:style>
  <w:style w:type="character" w:customStyle="1" w:styleId="Heading2Char">
    <w:name w:val="Heading 2 Char"/>
    <w:basedOn w:val="DefaultParagraphFont"/>
    <w:link w:val="Heading2"/>
    <w:uiPriority w:val="99"/>
    <w:locked/>
    <w:rsid w:val="00DB59EB"/>
    <w:rPr>
      <w:rFonts w:ascii="Palatino Linotype" w:hAnsi="Palatino Linotype" w:cs="Arial"/>
      <w:b/>
      <w:bCs/>
      <w:iCs/>
      <w:sz w:val="28"/>
      <w:szCs w:val="28"/>
      <w:lang w:val="en-US" w:eastAsia="en-US" w:bidi="ar-SA"/>
    </w:rPr>
  </w:style>
  <w:style w:type="character" w:customStyle="1" w:styleId="Heading3Char">
    <w:name w:val="Heading 3 Char"/>
    <w:basedOn w:val="DefaultParagraphFont"/>
    <w:link w:val="Heading3"/>
    <w:uiPriority w:val="99"/>
    <w:semiHidden/>
    <w:locked/>
    <w:rsid w:val="00286F04"/>
    <w:rPr>
      <w:rFonts w:ascii="Palatino Linotype" w:hAnsi="Palatino Linotype" w:cs="Times New Roman"/>
      <w:b/>
      <w:sz w:val="22"/>
      <w:lang w:val="en-US" w:eastAsia="en-US" w:bidi="ar-SA"/>
    </w:rPr>
  </w:style>
  <w:style w:type="character" w:customStyle="1" w:styleId="Heading4Char">
    <w:name w:val="Heading 4 Char"/>
    <w:basedOn w:val="DefaultParagraphFont"/>
    <w:link w:val="Heading4"/>
    <w:uiPriority w:val="99"/>
    <w:locked/>
    <w:rsid w:val="00DB59EB"/>
    <w:rPr>
      <w:rFonts w:ascii="Palatino Linotype" w:hAnsi="Palatino Linotype" w:cs="Times New Roman"/>
      <w:sz w:val="22"/>
      <w:lang w:val="en-US" w:eastAsia="en-US" w:bidi="ar-SA"/>
    </w:rPr>
  </w:style>
  <w:style w:type="character" w:customStyle="1" w:styleId="Heading5Char">
    <w:name w:val="Heading 5 Char"/>
    <w:basedOn w:val="DefaultParagraphFont"/>
    <w:link w:val="Heading5"/>
    <w:uiPriority w:val="99"/>
    <w:semiHidden/>
    <w:locked/>
    <w:rsid w:val="00286F04"/>
    <w:rPr>
      <w:rFonts w:cs="Times New Roman"/>
      <w:b/>
      <w:bCs/>
      <w:i/>
      <w:iCs/>
      <w:sz w:val="26"/>
      <w:szCs w:val="26"/>
      <w:lang w:val="en-US" w:eastAsia="en-US" w:bidi="ar-SA"/>
    </w:rPr>
  </w:style>
  <w:style w:type="character" w:customStyle="1" w:styleId="Heading6Char">
    <w:name w:val="Heading 6 Char"/>
    <w:basedOn w:val="DefaultParagraphFont"/>
    <w:link w:val="Heading6"/>
    <w:uiPriority w:val="99"/>
    <w:semiHidden/>
    <w:locked/>
    <w:rsid w:val="00286F04"/>
    <w:rPr>
      <w:rFonts w:cs="Times New Roman"/>
      <w:b/>
      <w:bCs/>
      <w:sz w:val="22"/>
      <w:szCs w:val="22"/>
      <w:lang w:val="en-US" w:eastAsia="en-US" w:bidi="ar-SA"/>
    </w:rPr>
  </w:style>
  <w:style w:type="character" w:customStyle="1" w:styleId="Heading7Char">
    <w:name w:val="Heading 7 Char"/>
    <w:basedOn w:val="DefaultParagraphFont"/>
    <w:link w:val="Heading7"/>
    <w:uiPriority w:val="99"/>
    <w:semiHidden/>
    <w:locked/>
    <w:rsid w:val="00286F04"/>
    <w:rPr>
      <w:rFonts w:cs="Times New Roman"/>
      <w:sz w:val="24"/>
      <w:szCs w:val="24"/>
      <w:lang w:val="en-US" w:eastAsia="en-US" w:bidi="ar-SA"/>
    </w:rPr>
  </w:style>
  <w:style w:type="character" w:customStyle="1" w:styleId="Heading8Char">
    <w:name w:val="Heading 8 Char"/>
    <w:basedOn w:val="DefaultParagraphFont"/>
    <w:link w:val="Heading8"/>
    <w:uiPriority w:val="99"/>
    <w:semiHidden/>
    <w:locked/>
    <w:rsid w:val="00286F04"/>
    <w:rPr>
      <w:rFonts w:cs="Times New Roman"/>
      <w:i/>
      <w:iCs/>
      <w:sz w:val="24"/>
      <w:szCs w:val="24"/>
      <w:lang w:val="en-US" w:eastAsia="en-US" w:bidi="ar-SA"/>
    </w:rPr>
  </w:style>
  <w:style w:type="character" w:customStyle="1" w:styleId="Heading9Char">
    <w:name w:val="Heading 9 Char"/>
    <w:basedOn w:val="DefaultParagraphFont"/>
    <w:link w:val="Heading9"/>
    <w:uiPriority w:val="99"/>
    <w:semiHidden/>
    <w:locked/>
    <w:rsid w:val="00286F04"/>
    <w:rPr>
      <w:rFonts w:ascii="Arial" w:hAnsi="Arial" w:cs="Arial"/>
      <w:sz w:val="22"/>
      <w:szCs w:val="22"/>
      <w:lang w:val="en-US" w:eastAsia="en-US" w:bidi="ar-SA"/>
    </w:rPr>
  </w:style>
  <w:style w:type="paragraph" w:styleId="Subtitle">
    <w:name w:val="Subtitle"/>
    <w:basedOn w:val="Normal"/>
    <w:link w:val="SubtitleChar"/>
    <w:uiPriority w:val="99"/>
    <w:qFormat/>
    <w:rsid w:val="000B797E"/>
    <w:pPr>
      <w:ind w:left="720" w:hanging="720"/>
      <w:jc w:val="both"/>
    </w:pPr>
    <w:rPr>
      <w:rFonts w:ascii="Arial" w:hAnsi="Arial"/>
      <w:b/>
      <w:szCs w:val="20"/>
    </w:rPr>
  </w:style>
  <w:style w:type="character" w:customStyle="1" w:styleId="SubtitleChar">
    <w:name w:val="Subtitle Char"/>
    <w:basedOn w:val="DefaultParagraphFont"/>
    <w:link w:val="Subtitle"/>
    <w:uiPriority w:val="99"/>
    <w:locked/>
    <w:rsid w:val="00286F04"/>
    <w:rPr>
      <w:rFonts w:ascii="Cambria" w:hAnsi="Cambria" w:cs="Times New Roman"/>
      <w:sz w:val="24"/>
      <w:szCs w:val="24"/>
    </w:rPr>
  </w:style>
  <w:style w:type="paragraph" w:styleId="BodyText">
    <w:name w:val="Body Text"/>
    <w:basedOn w:val="Normal"/>
    <w:link w:val="BodyTextChar"/>
    <w:uiPriority w:val="99"/>
    <w:rsid w:val="000B797E"/>
    <w:pPr>
      <w:spacing w:before="60" w:after="60"/>
      <w:jc w:val="both"/>
    </w:pPr>
    <w:rPr>
      <w:rFonts w:ascii="Palatino Linotype" w:hAnsi="Palatino Linotype"/>
      <w:sz w:val="22"/>
      <w:szCs w:val="20"/>
    </w:rPr>
  </w:style>
  <w:style w:type="character" w:customStyle="1" w:styleId="BodyTextChar">
    <w:name w:val="Body Text Char"/>
    <w:basedOn w:val="DefaultParagraphFont"/>
    <w:link w:val="BodyText"/>
    <w:uiPriority w:val="99"/>
    <w:locked/>
    <w:rsid w:val="00286F04"/>
    <w:rPr>
      <w:rFonts w:cs="Times New Roman"/>
      <w:sz w:val="24"/>
      <w:szCs w:val="24"/>
    </w:rPr>
  </w:style>
  <w:style w:type="paragraph" w:styleId="Header">
    <w:name w:val="header"/>
    <w:aliases w:val="1 (not to be included in TOC),Cover Page"/>
    <w:basedOn w:val="Normal"/>
    <w:link w:val="HeaderChar"/>
    <w:uiPriority w:val="99"/>
    <w:rsid w:val="000B797E"/>
    <w:pPr>
      <w:tabs>
        <w:tab w:val="left" w:pos="450"/>
        <w:tab w:val="left" w:pos="540"/>
        <w:tab w:val="center" w:pos="4320"/>
        <w:tab w:val="right" w:pos="8640"/>
      </w:tabs>
      <w:ind w:left="450"/>
      <w:jc w:val="both"/>
    </w:pPr>
    <w:rPr>
      <w:rFonts w:ascii="Arial" w:hAnsi="Arial"/>
      <w:sz w:val="22"/>
      <w:szCs w:val="20"/>
    </w:rPr>
  </w:style>
  <w:style w:type="character" w:customStyle="1" w:styleId="HeaderChar">
    <w:name w:val="Header Char"/>
    <w:aliases w:val="1 (not to be included in TOC) Char,Cover Page Char"/>
    <w:basedOn w:val="DefaultParagraphFont"/>
    <w:link w:val="Header"/>
    <w:uiPriority w:val="99"/>
    <w:semiHidden/>
    <w:locked/>
    <w:rsid w:val="00286F04"/>
    <w:rPr>
      <w:rFonts w:cs="Times New Roman"/>
      <w:sz w:val="24"/>
      <w:szCs w:val="24"/>
    </w:rPr>
  </w:style>
  <w:style w:type="paragraph" w:styleId="BodyTextIndent2">
    <w:name w:val="Body Text Indent 2"/>
    <w:basedOn w:val="Normal"/>
    <w:link w:val="BodyTextIndent2Char"/>
    <w:uiPriority w:val="99"/>
    <w:rsid w:val="000B797E"/>
    <w:pPr>
      <w:ind w:left="630" w:hanging="630"/>
      <w:jc w:val="both"/>
    </w:pPr>
    <w:rPr>
      <w:rFonts w:ascii="Arial" w:hAnsi="Arial"/>
      <w:sz w:val="22"/>
      <w:szCs w:val="20"/>
    </w:rPr>
  </w:style>
  <w:style w:type="character" w:customStyle="1" w:styleId="BodyTextIndent2Char">
    <w:name w:val="Body Text Indent 2 Char"/>
    <w:basedOn w:val="DefaultParagraphFont"/>
    <w:link w:val="BodyTextIndent2"/>
    <w:uiPriority w:val="99"/>
    <w:semiHidden/>
    <w:locked/>
    <w:rsid w:val="00286F04"/>
    <w:rPr>
      <w:rFonts w:cs="Times New Roman"/>
      <w:sz w:val="24"/>
      <w:szCs w:val="24"/>
    </w:rPr>
  </w:style>
  <w:style w:type="paragraph" w:styleId="BodyTextIndent3">
    <w:name w:val="Body Text Indent 3"/>
    <w:basedOn w:val="Normal"/>
    <w:link w:val="BodyTextIndent3Char"/>
    <w:uiPriority w:val="99"/>
    <w:rsid w:val="000B797E"/>
    <w:pPr>
      <w:ind w:left="450"/>
      <w:jc w:val="both"/>
    </w:pPr>
    <w:rPr>
      <w:rFonts w:ascii="Arial" w:hAnsi="Arial"/>
      <w:sz w:val="22"/>
      <w:szCs w:val="20"/>
    </w:rPr>
  </w:style>
  <w:style w:type="character" w:customStyle="1" w:styleId="BodyTextIndent3Char">
    <w:name w:val="Body Text Indent 3 Char"/>
    <w:basedOn w:val="DefaultParagraphFont"/>
    <w:link w:val="BodyTextIndent3"/>
    <w:uiPriority w:val="99"/>
    <w:semiHidden/>
    <w:locked/>
    <w:rsid w:val="00286F04"/>
    <w:rPr>
      <w:rFonts w:cs="Times New Roman"/>
      <w:sz w:val="16"/>
      <w:szCs w:val="16"/>
    </w:rPr>
  </w:style>
  <w:style w:type="paragraph" w:customStyle="1" w:styleId="Style1">
    <w:name w:val="Style1"/>
    <w:basedOn w:val="Normal"/>
    <w:autoRedefine/>
    <w:uiPriority w:val="99"/>
    <w:rsid w:val="000B797E"/>
    <w:pPr>
      <w:ind w:left="720" w:hanging="720"/>
      <w:jc w:val="both"/>
    </w:pPr>
    <w:rPr>
      <w:rFonts w:ascii="Arial" w:hAnsi="Arial"/>
      <w:sz w:val="22"/>
      <w:szCs w:val="20"/>
      <w:lang w:val="en-AU"/>
    </w:rPr>
  </w:style>
  <w:style w:type="paragraph" w:styleId="Footer">
    <w:name w:val="footer"/>
    <w:basedOn w:val="Normal"/>
    <w:link w:val="FooterChar"/>
    <w:rsid w:val="000B797E"/>
    <w:pPr>
      <w:tabs>
        <w:tab w:val="center" w:pos="4320"/>
        <w:tab w:val="right" w:pos="8640"/>
      </w:tabs>
    </w:pPr>
    <w:rPr>
      <w:sz w:val="20"/>
      <w:szCs w:val="20"/>
    </w:rPr>
  </w:style>
  <w:style w:type="character" w:customStyle="1" w:styleId="FooterChar">
    <w:name w:val="Footer Char"/>
    <w:basedOn w:val="DefaultParagraphFont"/>
    <w:link w:val="Footer"/>
    <w:locked/>
    <w:rsid w:val="00286F04"/>
    <w:rPr>
      <w:rFonts w:cs="Times New Roman"/>
      <w:sz w:val="24"/>
      <w:szCs w:val="24"/>
    </w:rPr>
  </w:style>
  <w:style w:type="paragraph" w:styleId="BodyTextIndent">
    <w:name w:val="Body Text Indent"/>
    <w:basedOn w:val="Normal"/>
    <w:link w:val="BodyTextIndentChar"/>
    <w:uiPriority w:val="99"/>
    <w:rsid w:val="000B797E"/>
    <w:pPr>
      <w:ind w:left="2160" w:hanging="720"/>
      <w:jc w:val="both"/>
    </w:pPr>
    <w:rPr>
      <w:rFonts w:ascii="Arial" w:hAnsi="Arial"/>
      <w:szCs w:val="20"/>
    </w:rPr>
  </w:style>
  <w:style w:type="character" w:customStyle="1" w:styleId="BodyTextIndentChar">
    <w:name w:val="Body Text Indent Char"/>
    <w:basedOn w:val="DefaultParagraphFont"/>
    <w:link w:val="BodyTextIndent"/>
    <w:uiPriority w:val="99"/>
    <w:semiHidden/>
    <w:locked/>
    <w:rsid w:val="00286F04"/>
    <w:rPr>
      <w:rFonts w:cs="Times New Roman"/>
      <w:sz w:val="24"/>
      <w:szCs w:val="24"/>
    </w:rPr>
  </w:style>
  <w:style w:type="table" w:styleId="TableGrid">
    <w:name w:val="Table Grid"/>
    <w:basedOn w:val="TableNormal"/>
    <w:uiPriority w:val="99"/>
    <w:rsid w:val="00E759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0B797E"/>
    <w:pPr>
      <w:spacing w:after="120"/>
      <w:jc w:val="center"/>
      <w:outlineLvl w:val="0"/>
    </w:pPr>
    <w:rPr>
      <w:rFonts w:ascii="Palatino Linotype" w:hAnsi="Palatino Linotype" w:cs="Arial"/>
      <w:b/>
      <w:bCs/>
      <w:kern w:val="28"/>
      <w:sz w:val="40"/>
      <w:szCs w:val="32"/>
    </w:rPr>
  </w:style>
  <w:style w:type="character" w:customStyle="1" w:styleId="TitleChar">
    <w:name w:val="Title Char"/>
    <w:basedOn w:val="DefaultParagraphFont"/>
    <w:link w:val="Title"/>
    <w:uiPriority w:val="99"/>
    <w:locked/>
    <w:rsid w:val="00286F04"/>
    <w:rPr>
      <w:rFonts w:ascii="Cambria" w:hAnsi="Cambria" w:cs="Times New Roman"/>
      <w:b/>
      <w:bCs/>
      <w:kern w:val="28"/>
      <w:sz w:val="32"/>
      <w:szCs w:val="32"/>
    </w:rPr>
  </w:style>
  <w:style w:type="paragraph" w:styleId="ListBullet">
    <w:name w:val="List Bullet"/>
    <w:basedOn w:val="Normal"/>
    <w:uiPriority w:val="99"/>
    <w:rsid w:val="000B797E"/>
    <w:pPr>
      <w:numPr>
        <w:numId w:val="2"/>
      </w:numPr>
      <w:tabs>
        <w:tab w:val="clear" w:pos="1296"/>
        <w:tab w:val="num" w:pos="1008"/>
      </w:tabs>
      <w:spacing w:before="60" w:after="60"/>
      <w:ind w:left="1008" w:hanging="576"/>
      <w:jc w:val="both"/>
    </w:pPr>
    <w:rPr>
      <w:rFonts w:ascii="Palatino Linotype" w:hAnsi="Palatino Linotype"/>
      <w:sz w:val="22"/>
    </w:rPr>
  </w:style>
  <w:style w:type="paragraph" w:styleId="ListBullet2">
    <w:name w:val="List Bullet 2"/>
    <w:basedOn w:val="Normal"/>
    <w:uiPriority w:val="99"/>
    <w:rsid w:val="000B797E"/>
    <w:pPr>
      <w:tabs>
        <w:tab w:val="num" w:pos="1296"/>
      </w:tabs>
      <w:spacing w:before="60" w:after="60"/>
      <w:ind w:left="1296" w:hanging="432"/>
      <w:jc w:val="both"/>
    </w:pPr>
    <w:rPr>
      <w:rFonts w:ascii="Palatino Linotype" w:hAnsi="Palatino Linotype"/>
      <w:sz w:val="22"/>
    </w:rPr>
  </w:style>
  <w:style w:type="paragraph" w:styleId="List2">
    <w:name w:val="List 2"/>
    <w:basedOn w:val="Normal"/>
    <w:uiPriority w:val="99"/>
    <w:rsid w:val="000B797E"/>
    <w:pPr>
      <w:numPr>
        <w:numId w:val="14"/>
      </w:numPr>
      <w:spacing w:before="60" w:after="60"/>
      <w:jc w:val="both"/>
    </w:pPr>
    <w:rPr>
      <w:rFonts w:ascii="Palatino Linotype" w:hAnsi="Palatino Linotype"/>
      <w:sz w:val="22"/>
    </w:rPr>
  </w:style>
  <w:style w:type="paragraph" w:customStyle="1" w:styleId="TableText">
    <w:name w:val="TableText"/>
    <w:basedOn w:val="Normal"/>
    <w:uiPriority w:val="99"/>
    <w:rsid w:val="00E05CC0"/>
    <w:pPr>
      <w:autoSpaceDE w:val="0"/>
      <w:autoSpaceDN w:val="0"/>
      <w:adjustRightInd w:val="0"/>
    </w:pPr>
    <w:rPr>
      <w:rFonts w:ascii="Bookman Old Style" w:hAnsi="Bookman Old Style" w:cs="Arial"/>
      <w:bCs/>
      <w:sz w:val="22"/>
      <w:szCs w:val="20"/>
    </w:rPr>
  </w:style>
  <w:style w:type="paragraph" w:customStyle="1" w:styleId="TableText1">
    <w:name w:val="TableText1"/>
    <w:basedOn w:val="TableText"/>
    <w:uiPriority w:val="99"/>
    <w:rsid w:val="00E05CC0"/>
    <w:pPr>
      <w:jc w:val="center"/>
    </w:pPr>
    <w:rPr>
      <w:b/>
    </w:rPr>
  </w:style>
  <w:style w:type="paragraph" w:customStyle="1" w:styleId="TableHeading">
    <w:name w:val="TableHeading"/>
    <w:basedOn w:val="Normal"/>
    <w:uiPriority w:val="99"/>
    <w:rsid w:val="00E05CC0"/>
    <w:pPr>
      <w:tabs>
        <w:tab w:val="center" w:pos="4320"/>
        <w:tab w:val="right" w:pos="8640"/>
      </w:tabs>
      <w:spacing w:before="120" w:after="120"/>
    </w:pPr>
    <w:rPr>
      <w:rFonts w:ascii="Bookman Old Style" w:hAnsi="Bookman Old Style"/>
      <w:b/>
      <w:sz w:val="22"/>
    </w:rPr>
  </w:style>
  <w:style w:type="paragraph" w:styleId="List3">
    <w:name w:val="List 3"/>
    <w:basedOn w:val="Normal"/>
    <w:uiPriority w:val="99"/>
    <w:rsid w:val="006A3B35"/>
    <w:pPr>
      <w:ind w:left="1080" w:hanging="360"/>
    </w:pPr>
  </w:style>
  <w:style w:type="character" w:styleId="Hyperlink">
    <w:name w:val="Hyperlink"/>
    <w:basedOn w:val="DefaultParagraphFont"/>
    <w:uiPriority w:val="99"/>
    <w:rsid w:val="00864E7C"/>
    <w:rPr>
      <w:rFonts w:cs="Times New Roman"/>
      <w:color w:val="0000FF"/>
      <w:u w:val="single"/>
    </w:rPr>
  </w:style>
  <w:style w:type="paragraph" w:styleId="TOC1">
    <w:name w:val="toc 1"/>
    <w:basedOn w:val="Normal"/>
    <w:next w:val="Normal"/>
    <w:autoRedefine/>
    <w:uiPriority w:val="39"/>
    <w:rsid w:val="00864E7C"/>
    <w:pPr>
      <w:tabs>
        <w:tab w:val="left" w:pos="480"/>
        <w:tab w:val="right" w:leader="dot" w:pos="8720"/>
      </w:tabs>
    </w:pPr>
    <w:rPr>
      <w:rFonts w:ascii="Palatino Linotype" w:hAnsi="Palatino Linotype"/>
      <w:b/>
      <w:noProof/>
      <w:sz w:val="22"/>
      <w:szCs w:val="22"/>
    </w:rPr>
  </w:style>
  <w:style w:type="paragraph" w:styleId="TOC2">
    <w:name w:val="toc 2"/>
    <w:basedOn w:val="Normal"/>
    <w:next w:val="Normal"/>
    <w:autoRedefine/>
    <w:uiPriority w:val="39"/>
    <w:rsid w:val="00864E7C"/>
    <w:pPr>
      <w:ind w:left="240"/>
    </w:pPr>
  </w:style>
  <w:style w:type="paragraph" w:styleId="TOC3">
    <w:name w:val="toc 3"/>
    <w:basedOn w:val="Normal"/>
    <w:next w:val="Normal"/>
    <w:autoRedefine/>
    <w:uiPriority w:val="99"/>
    <w:rsid w:val="00864E7C"/>
    <w:pPr>
      <w:ind w:left="480"/>
    </w:pPr>
  </w:style>
  <w:style w:type="paragraph" w:styleId="ListParagraph">
    <w:name w:val="List Paragraph"/>
    <w:basedOn w:val="Normal"/>
    <w:uiPriority w:val="34"/>
    <w:qFormat/>
    <w:rsid w:val="00DB59EB"/>
    <w:pPr>
      <w:spacing w:after="200" w:line="276" w:lineRule="auto"/>
      <w:ind w:left="720"/>
    </w:pPr>
    <w:rPr>
      <w:rFonts w:ascii="Calibri" w:hAnsi="Calibri" w:cs="Calibri"/>
      <w:sz w:val="22"/>
      <w:szCs w:val="22"/>
    </w:rPr>
  </w:style>
  <w:style w:type="paragraph" w:styleId="TOCHeading">
    <w:name w:val="TOC Heading"/>
    <w:basedOn w:val="Heading1"/>
    <w:next w:val="Normal"/>
    <w:uiPriority w:val="99"/>
    <w:qFormat/>
    <w:rsid w:val="00E02F9B"/>
    <w:pPr>
      <w:keepLines/>
      <w:tabs>
        <w:tab w:val="clear" w:pos="1008"/>
      </w:tabs>
      <w:spacing w:before="480" w:line="276" w:lineRule="auto"/>
      <w:ind w:left="0" w:firstLine="0"/>
      <w:outlineLvl w:val="9"/>
    </w:pPr>
    <w:rPr>
      <w:rFonts w:ascii="Cambria" w:hAnsi="Cambria" w:cs="Cambria"/>
      <w:bCs/>
      <w:color w:val="365F91"/>
      <w:sz w:val="28"/>
      <w:szCs w:val="28"/>
    </w:rPr>
  </w:style>
  <w:style w:type="paragraph" w:styleId="BalloonText">
    <w:name w:val="Balloon Text"/>
    <w:basedOn w:val="Normal"/>
    <w:link w:val="BalloonTextChar"/>
    <w:uiPriority w:val="99"/>
    <w:rsid w:val="003C183F"/>
    <w:rPr>
      <w:rFonts w:ascii="Tahoma" w:hAnsi="Tahoma" w:cs="Tahoma"/>
      <w:sz w:val="16"/>
      <w:szCs w:val="16"/>
    </w:rPr>
  </w:style>
  <w:style w:type="character" w:customStyle="1" w:styleId="BalloonTextChar">
    <w:name w:val="Balloon Text Char"/>
    <w:basedOn w:val="DefaultParagraphFont"/>
    <w:link w:val="BalloonText"/>
    <w:uiPriority w:val="99"/>
    <w:locked/>
    <w:rsid w:val="003C183F"/>
    <w:rPr>
      <w:rFonts w:ascii="Tahoma" w:hAnsi="Tahoma" w:cs="Tahoma"/>
      <w:sz w:val="16"/>
      <w:szCs w:val="16"/>
    </w:rPr>
  </w:style>
  <w:style w:type="paragraph" w:customStyle="1" w:styleId="WHRSSCharCharChar">
    <w:name w:val="WHRSS Char Char Char"/>
    <w:basedOn w:val="Normal"/>
    <w:semiHidden/>
    <w:rsid w:val="00DC0BC7"/>
    <w:pPr>
      <w:spacing w:after="160" w:line="240" w:lineRule="exact"/>
    </w:pPr>
    <w:rPr>
      <w:rFonts w:ascii="Verdana" w:hAnsi="Verdana"/>
      <w:sz w:val="20"/>
      <w:szCs w:val="20"/>
    </w:rPr>
  </w:style>
  <w:style w:type="character" w:styleId="FollowedHyperlink">
    <w:name w:val="FollowedHyperlink"/>
    <w:basedOn w:val="Hyperlink"/>
    <w:semiHidden/>
    <w:locked/>
    <w:rsid w:val="00DC0BC7"/>
    <w:rPr>
      <w:rFonts w:ascii="Arial" w:hAnsi="Arial" w:cs="Times New Roman"/>
      <w:color w:val="111987"/>
      <w:sz w:val="20"/>
      <w:szCs w:val="20"/>
      <w:u w:val="single" w:color="111987"/>
    </w:rPr>
  </w:style>
  <w:style w:type="character" w:customStyle="1" w:styleId="PlainBulletChar">
    <w:name w:val="Plain Bullet Char"/>
    <w:basedOn w:val="DefaultParagraphFont"/>
    <w:link w:val="PlainBullet"/>
    <w:rsid w:val="00DC0BC7"/>
    <w:rPr>
      <w:rFonts w:ascii="Arial" w:hAnsi="Arial"/>
      <w:lang w:val="en-GB"/>
    </w:rPr>
  </w:style>
  <w:style w:type="paragraph" w:customStyle="1" w:styleId="PlainBullet">
    <w:name w:val="Plain Bullet"/>
    <w:basedOn w:val="Normal"/>
    <w:next w:val="Normal"/>
    <w:link w:val="PlainBulletChar"/>
    <w:rsid w:val="00DC0BC7"/>
    <w:pPr>
      <w:numPr>
        <w:numId w:val="39"/>
      </w:numPr>
      <w:spacing w:after="120" w:line="260" w:lineRule="atLeast"/>
    </w:pPr>
    <w:rPr>
      <w:rFonts w:ascii="Arial" w:hAnsi="Arial"/>
      <w:sz w:val="22"/>
      <w:szCs w:val="22"/>
      <w:lang w:val="en-GB"/>
    </w:rPr>
  </w:style>
  <w:style w:type="paragraph" w:customStyle="1" w:styleId="PlainBulletL2">
    <w:name w:val="Plain Bullet L2"/>
    <w:basedOn w:val="PlainBullet"/>
    <w:rsid w:val="00DC0BC7"/>
    <w:pPr>
      <w:numPr>
        <w:ilvl w:val="1"/>
      </w:numPr>
      <w:tabs>
        <w:tab w:val="clear" w:pos="2739"/>
        <w:tab w:val="num" w:pos="360"/>
      </w:tabs>
    </w:pPr>
  </w:style>
  <w:style w:type="paragraph" w:customStyle="1" w:styleId="PlainBulletL3">
    <w:name w:val="Plain Bullet L3"/>
    <w:basedOn w:val="PlainBullet"/>
    <w:rsid w:val="00DC0BC7"/>
    <w:pPr>
      <w:numPr>
        <w:ilvl w:val="2"/>
      </w:numPr>
      <w:tabs>
        <w:tab w:val="clear" w:pos="3317"/>
        <w:tab w:val="num" w:pos="360"/>
      </w:tabs>
    </w:pPr>
  </w:style>
  <w:style w:type="paragraph" w:customStyle="1" w:styleId="wrapper9">
    <w:name w:val="wrapper9"/>
    <w:basedOn w:val="Normal"/>
    <w:rsid w:val="00DC0BC7"/>
    <w:pPr>
      <w:spacing w:after="240"/>
    </w:pPr>
    <w:rPr>
      <w:rFonts w:ascii="Arial" w:hAnsi="Arial" w:cs="Arial"/>
      <w:color w:val="000000"/>
      <w:lang w:val="en-GB" w:eastAsia="en-GB"/>
    </w:rPr>
  </w:style>
  <w:style w:type="character" w:styleId="PageNumber">
    <w:name w:val="page number"/>
    <w:basedOn w:val="DefaultParagraphFont"/>
    <w:locked/>
    <w:rsid w:val="00E945AC"/>
  </w:style>
</w:styles>
</file>

<file path=word/webSettings.xml><?xml version="1.0" encoding="utf-8"?>
<w:webSettings xmlns:r="http://schemas.openxmlformats.org/officeDocument/2006/relationships" xmlns:w="http://schemas.openxmlformats.org/wordprocessingml/2006/main">
  <w:divs>
    <w:div w:id="10546219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20data\rid%20iso27K\mqas\formats\Ricoh_DocumentTemplateV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Ricoh_DocumentTemplateV1.0.dot</Template>
  <TotalTime>5</TotalTime>
  <Pages>7</Pages>
  <Words>969</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Ricoh Document Template</vt:lpstr>
    </vt:vector>
  </TitlesOfParts>
  <Company>SVAM</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Ricoh Document Template</dc:title>
  <dc:creator>Rahul Raj</dc:creator>
  <cp:lastModifiedBy>Nutan  Kumari</cp:lastModifiedBy>
  <cp:revision>10</cp:revision>
  <cp:lastPrinted>2005-06-23T11:16:00Z</cp:lastPrinted>
  <dcterms:created xsi:type="dcterms:W3CDTF">2015-05-11T13:42:00Z</dcterms:created>
  <dcterms:modified xsi:type="dcterms:W3CDTF">2015-10-13T09:30:00Z</dcterms:modified>
</cp:coreProperties>
</file>